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34021" w:rsidTr="00405EE7">
        <w:tc>
          <w:tcPr>
            <w:tcW w:w="467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021" w:rsidRDefault="0093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 декабря 2014 года</w:t>
            </w:r>
          </w:p>
        </w:tc>
        <w:tc>
          <w:tcPr>
            <w:tcW w:w="467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4021" w:rsidRDefault="009340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  <w:bookmarkStart w:id="0" w:name="_GoBack"/>
            <w:r>
              <w:rPr>
                <w:rFonts w:ascii="Calibri" w:hAnsi="Calibri" w:cs="Calibri"/>
              </w:rPr>
              <w:t>N 528-ФЗ</w:t>
            </w:r>
            <w:bookmarkEnd w:id="0"/>
          </w:p>
        </w:tc>
      </w:tr>
    </w:tbl>
    <w:p w:rsidR="00934021" w:rsidRDefault="0093402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РОССИЙСКАЯ ФЕДЕРАЦИЯ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ФЕДЕРАЛЬНЫЙ ЗАКОН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ОТДЕЛЬНЫЕ ЗАКОНОДАТЕЛЬНЫЕ АКТЫ РОССИЙСКОЙ ФЕДЕРАЦИИ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 ВОПРОСУ УСИЛЕНИЯ ОТВЕТСТВЕННОСТИ ЗА СОВЕРШЕНИЕ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ПРАВОНАРУШЕНИЙ В СФЕРЕ БЕЗОПАСНОСТИ ДОРОЖНОГО ДВИЖЕНИЯ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Принят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Государственной Думой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16 декабря 2014 года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Одобрен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Советом Федерации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25 декабря 2014 года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Статья 1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Уголовный </w:t>
      </w:r>
      <w:hyperlink r:id="rId4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(Собрание законодательства Российской Федерации, 1996, N 25, ст. 2954; 1998, N 26, ст. 3012; 2003, N 50, ст. 4848; 2009, N 7, ст. 788; N 52, ст. 6453; 2010, N 31, ст. 4164; 2011, N 11, ст. 1495; N 45, ст. 6334; N 50, ст. 7362; 2014, N 6, ст. 566) следующие изменения: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5" w:history="1">
        <w:r>
          <w:rPr>
            <w:rFonts w:ascii="Calibri" w:hAnsi="Calibri" w:cs="Calibri"/>
            <w:color w:val="0000FF"/>
          </w:rPr>
          <w:t>статье 264</w:t>
        </w:r>
      </w:hyperlink>
      <w:r>
        <w:rPr>
          <w:rFonts w:ascii="Calibri" w:hAnsi="Calibri" w:cs="Calibri"/>
        </w:rPr>
        <w:t>: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6" w:history="1">
        <w:r>
          <w:rPr>
            <w:rFonts w:ascii="Calibri" w:hAnsi="Calibri" w:cs="Calibri"/>
            <w:color w:val="0000FF"/>
          </w:rPr>
          <w:t>абзаце втором части первой</w:t>
        </w:r>
      </w:hyperlink>
      <w:r>
        <w:rPr>
          <w:rFonts w:ascii="Calibri" w:hAnsi="Calibri" w:cs="Calibri"/>
        </w:rPr>
        <w:t xml:space="preserve"> слова "управлять транспортным средством" заменить словами "занимать определенные должности или заниматься определенной деятельностью";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7" w:history="1">
        <w:r>
          <w:rPr>
            <w:rFonts w:ascii="Calibri" w:hAnsi="Calibri" w:cs="Calibri"/>
            <w:color w:val="0000FF"/>
          </w:rPr>
          <w:t>абзаце втором части второй</w:t>
        </w:r>
      </w:hyperlink>
      <w:r>
        <w:rPr>
          <w:rFonts w:ascii="Calibri" w:hAnsi="Calibri" w:cs="Calibri"/>
        </w:rPr>
        <w:t xml:space="preserve"> слова "управлять транспортным средством" заменить словами "занимать определенные должности или заниматься определенной деятельностью";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в </w:t>
      </w:r>
      <w:hyperlink r:id="rId8" w:history="1">
        <w:r>
          <w:rPr>
            <w:rFonts w:ascii="Calibri" w:hAnsi="Calibri" w:cs="Calibri"/>
            <w:color w:val="0000FF"/>
          </w:rPr>
          <w:t>абзаце втором части третьей</w:t>
        </w:r>
      </w:hyperlink>
      <w:r>
        <w:rPr>
          <w:rFonts w:ascii="Calibri" w:hAnsi="Calibri" w:cs="Calibri"/>
        </w:rPr>
        <w:t xml:space="preserve"> слова "управлять транспортным средством" заменить словами "занимать определенные должности или заниматься определенной деятельностью";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г) </w:t>
      </w:r>
      <w:hyperlink r:id="rId9" w:history="1">
        <w:r>
          <w:rPr>
            <w:rFonts w:ascii="Calibri" w:hAnsi="Calibri" w:cs="Calibri"/>
            <w:color w:val="0000FF"/>
          </w:rPr>
          <w:t>абзац второй части четвертой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"наказывается лишением свободы на срок от двух до семи лет с лишением права занимать определенные должности или заниматься определенной деятельностью на срок до трех лет.";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д) в </w:t>
      </w:r>
      <w:hyperlink r:id="rId10" w:history="1">
        <w:r>
          <w:rPr>
            <w:rFonts w:ascii="Calibri" w:hAnsi="Calibri" w:cs="Calibri"/>
            <w:color w:val="0000FF"/>
          </w:rPr>
          <w:t>абзаце втором части пятой</w:t>
        </w:r>
      </w:hyperlink>
      <w:r>
        <w:rPr>
          <w:rFonts w:ascii="Calibri" w:hAnsi="Calibri" w:cs="Calibri"/>
        </w:rPr>
        <w:t xml:space="preserve"> слова "управлять транспортным средством" заменить словами "занимать определенные должности или заниматься определенной деятельностью";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е) </w:t>
      </w:r>
      <w:hyperlink r:id="rId11" w:history="1">
        <w:r>
          <w:rPr>
            <w:rFonts w:ascii="Calibri" w:hAnsi="Calibri" w:cs="Calibri"/>
            <w:color w:val="0000FF"/>
          </w:rPr>
          <w:t>абзац второй части шестой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"наказывается лишением свободы на срок от четырех до девяти лет с лишением права занимать определенные должности или заниматься определенной деятельностью на срок до трех лет.";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ж) </w:t>
      </w:r>
      <w:hyperlink r:id="rId12" w:history="1">
        <w:r>
          <w:rPr>
            <w:rFonts w:ascii="Calibri" w:hAnsi="Calibri" w:cs="Calibri"/>
            <w:color w:val="0000FF"/>
          </w:rPr>
          <w:t>примечание</w:t>
        </w:r>
      </w:hyperlink>
      <w:r>
        <w:rPr>
          <w:rFonts w:ascii="Calibri" w:hAnsi="Calibri" w:cs="Calibri"/>
        </w:rPr>
        <w:t xml:space="preserve"> признать утратившим силу;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</w:t>
      </w:r>
      <w:hyperlink r:id="rId13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примечаниями следующего содержания: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"Примечания. 1. Под другими механическими транспортными средствами в настоящей статье и статье 264.1 настоящего Кодекса понимаются трактора, самоходные дорожно-строительные и иные самоходные машины, а также транспортные средства, на управление которыми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Для целей настоящей статьи и статьи 264.1 настоящего Кодекса лицом, находящимся в состоянии опьянения, признается лицо, управляющее транспортным средством, в случае установления факта употребления этим лицом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установленную законодательством Российской </w:t>
      </w:r>
      <w:r>
        <w:rPr>
          <w:rFonts w:ascii="Calibri" w:hAnsi="Calibri" w:cs="Calibri"/>
        </w:rPr>
        <w:lastRenderedPageBreak/>
        <w:t>Федерации об административных правонарушениях, или в случае наличия в организме этого лица наркотических средств или психотропных веществ, а также лицо, управляющее транспортным средством, не выполнившее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Российской Федерации.";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4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статьей 264.1 следующего содержания: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"Статья 264.1. Нарушение правил дорожного движения лицом, подвергнутым административному наказанию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 либо имеющим судимость за совершение преступления, предусмотренного частями второй, четвертой или шестой статьи 264 настоящего Кодекса либо настоящей статьей, -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наказывается штрафом в размере от двухсот тысяч до трехсот тысяч рублей или в размере заработной платы или иного дохода осужденного за период от одного года до двух лет с лишением права занимать определенные должности или заниматься определенной деятельностью на срок до трех лет, либо обязательными работами на срок до четырехсот восьмидесяти часов с лишением права занимать определенные должности или заниматься определенной деятельностью на срок до трех лет,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лет, либо лишением свободы на срок до двух лет с лишением права занимать определенные должности или заниматься определенной деятельностью на срок до трех лет.".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2" w:name="Par44"/>
      <w:bookmarkEnd w:id="2"/>
      <w:r>
        <w:rPr>
          <w:rFonts w:ascii="Calibri" w:hAnsi="Calibri" w:cs="Calibri"/>
        </w:rPr>
        <w:t>Статья 2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Уголовно-процессуальный </w:t>
      </w:r>
      <w:hyperlink r:id="rId15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(Собрание законодательства Российской Федерации, 2001, N 52, ст. 4921; 2002, N 22, ст. 2027; N 44, ст. 4298; 2003, N 27, ст. 2700, 2706; N 50, ст. 4847; 2005, N 1, ст. 13; N 23, ст. 2200; 2007, N 24, ст. 2833; 2009, N 1, ст. 29; N 52, ст. 6422; 2010, N 19, ст. 2284; N 30, ст. 3986; N 31, ст. 4164; 2011, N 1, ст. 45; N 15, ст. 2039; N 30, ст. 4601; N 45, ст. 6322, 6334; N 48, ст. 6730; N 50, ст. 7362; 2012, N 10, ст. 1162, 1166; N 24, ст. 3071; N 31, ст. 4330, 4331; N 49, ст. 6752; N 53, ст. 7637; 2013, N 9, ст. 875; N 26, ст. 3207; N 27, ст. 3442, 3478; N 30, ст. 4031, 4050, 4078; N 44, ст. 5641; N 51, ст. 6685, 6696; 2014, N 6, ст. 556; N 19, ст. 2303, 2310, 2335; N 26, ст. 3385; N 30, ст. 4278; N 48, ст. 6651) следующие изменения: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16" w:history="1">
        <w:r>
          <w:rPr>
            <w:rFonts w:ascii="Calibri" w:hAnsi="Calibri" w:cs="Calibri"/>
            <w:color w:val="0000FF"/>
          </w:rPr>
          <w:t>части первой статьи 31</w:t>
        </w:r>
      </w:hyperlink>
      <w:r>
        <w:rPr>
          <w:rFonts w:ascii="Calibri" w:hAnsi="Calibri" w:cs="Calibri"/>
        </w:rPr>
        <w:t xml:space="preserve"> слова "264 частями первой и второй" заменить словами </w:t>
      </w:r>
      <w:hyperlink r:id="rId17" w:history="1">
        <w:r>
          <w:rPr>
            <w:rFonts w:ascii="Calibri" w:hAnsi="Calibri" w:cs="Calibri"/>
            <w:color w:val="0000FF"/>
          </w:rPr>
          <w:t>"264 частью первой"</w:t>
        </w:r>
      </w:hyperlink>
      <w:r>
        <w:rPr>
          <w:rFonts w:ascii="Calibri" w:hAnsi="Calibri" w:cs="Calibri"/>
        </w:rPr>
        <w:t>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18" w:history="1">
        <w:r>
          <w:rPr>
            <w:rFonts w:ascii="Calibri" w:hAnsi="Calibri" w:cs="Calibri"/>
            <w:color w:val="0000FF"/>
          </w:rPr>
          <w:t>пункт 1 части третьей статьи 150</w:t>
        </w:r>
      </w:hyperlink>
      <w:r>
        <w:rPr>
          <w:rFonts w:ascii="Calibri" w:hAnsi="Calibri" w:cs="Calibri"/>
        </w:rPr>
        <w:t xml:space="preserve"> после цифр "262," дополнить цифрами "264.1,".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3" w:name="Par50"/>
      <w:bookmarkEnd w:id="3"/>
      <w:r>
        <w:rPr>
          <w:rFonts w:ascii="Calibri" w:hAnsi="Calibri" w:cs="Calibri"/>
        </w:rPr>
        <w:t>Статья 3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Внести в </w:t>
      </w:r>
      <w:hyperlink r:id="rId19" w:history="1">
        <w:r>
          <w:rPr>
            <w:rFonts w:ascii="Calibri" w:hAnsi="Calibri" w:cs="Calibri"/>
            <w:color w:val="0000FF"/>
          </w:rPr>
          <w:t>Кодекс</w:t>
        </w:r>
      </w:hyperlink>
      <w:r>
        <w:rPr>
          <w:rFonts w:ascii="Calibri" w:hAnsi="Calibri" w:cs="Calibri"/>
        </w:rPr>
        <w:t xml:space="preserve"> Российской Федерации об административных правонарушениях (Собрание законодательства Российской Федерации, 2002, N 1, ст. 1; 2004, N 31, ст. 3229; 2005, N 13, ст. 1077; N 19, ст. 1752; N 30, ст. 3131; 2007, N 15, ст. 1743; N 26, ст. 3089; N 31, ст. 4007; 2009, N 26, ст. 3132; N 30, ст. 3735; 2010, N 15, ст. 1743; N 30, ст. 4006; N 31, ст. 4192; 2011, N 1, ст. 10; N 7, ст. 901; N 17, ст. 2310; N 27, ст. 3881; N 29, ст. 4298; 2012, N 15, ст. 1724; N 24, ст. 3082; N 29, ст. 3996; N 53, ст. 7577; 2013, N 14, ст. 1657; N 19, ст. 2325; N 30, ст. 4025, 4029, 4034; N 44, ст. 5624; N 52, ст. 6999; 2014, N 42, ст. 5615; N 48, ст. 6643) следующие изменения: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20" w:history="1">
        <w:r>
          <w:rPr>
            <w:rFonts w:ascii="Calibri" w:hAnsi="Calibri" w:cs="Calibri"/>
            <w:color w:val="0000FF"/>
          </w:rPr>
          <w:t>части 2 статьи 3.3</w:t>
        </w:r>
      </w:hyperlink>
      <w:r>
        <w:rPr>
          <w:rFonts w:ascii="Calibri" w:hAnsi="Calibri" w:cs="Calibri"/>
        </w:rPr>
        <w:t xml:space="preserve"> слова "частями 1, 2 и 4 статьи 12.8" заменить словами "частями 1 и 2 статьи 12.8";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21" w:history="1">
        <w:r>
          <w:rPr>
            <w:rFonts w:ascii="Calibri" w:hAnsi="Calibri" w:cs="Calibri"/>
            <w:color w:val="0000FF"/>
          </w:rPr>
          <w:t>части 3 статьи 3.8</w:t>
        </w:r>
      </w:hyperlink>
      <w:r>
        <w:rPr>
          <w:rFonts w:ascii="Calibri" w:hAnsi="Calibri" w:cs="Calibri"/>
        </w:rPr>
        <w:t xml:space="preserve"> слова "статьей 12.8" заменить словами "частями 1 и 2 статьи 12.8, </w:t>
      </w:r>
      <w:r>
        <w:rPr>
          <w:rFonts w:ascii="Calibri" w:hAnsi="Calibri" w:cs="Calibri"/>
        </w:rPr>
        <w:lastRenderedPageBreak/>
        <w:t>частью 7 статьи 12.9", слова "статьями 12.24, 12.26" заменить словами "статьей 12.24, частью 1 статьи 12.26";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22" w:history="1">
        <w:r>
          <w:rPr>
            <w:rFonts w:ascii="Calibri" w:hAnsi="Calibri" w:cs="Calibri"/>
            <w:color w:val="0000FF"/>
          </w:rPr>
          <w:t>примечании</w:t>
        </w:r>
      </w:hyperlink>
      <w:r>
        <w:rPr>
          <w:rFonts w:ascii="Calibri" w:hAnsi="Calibri" w:cs="Calibri"/>
        </w:rPr>
        <w:t xml:space="preserve"> к статье 12.1 слово "иные" заменить словами "трактора, самоходные дорожно-строительные и иные самоходные машины,";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23" w:history="1">
        <w:r>
          <w:rPr>
            <w:rFonts w:ascii="Calibri" w:hAnsi="Calibri" w:cs="Calibri"/>
            <w:color w:val="0000FF"/>
          </w:rPr>
          <w:t>статье 12.8</w:t>
        </w:r>
      </w:hyperlink>
      <w:r>
        <w:rPr>
          <w:rFonts w:ascii="Calibri" w:hAnsi="Calibri" w:cs="Calibri"/>
        </w:rPr>
        <w:t>: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24" w:history="1">
        <w:r>
          <w:rPr>
            <w:rFonts w:ascii="Calibri" w:hAnsi="Calibri" w:cs="Calibri"/>
            <w:color w:val="0000FF"/>
          </w:rPr>
          <w:t>абзаце первом части 1</w:t>
        </w:r>
      </w:hyperlink>
      <w:r>
        <w:rPr>
          <w:rFonts w:ascii="Calibri" w:hAnsi="Calibri" w:cs="Calibri"/>
        </w:rPr>
        <w:t xml:space="preserve"> слово "опьянения, -" заменить словами "опьянения, если такие действия не содержат уголовно наказуемого деяния, -";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5" w:history="1">
        <w:r>
          <w:rPr>
            <w:rFonts w:ascii="Calibri" w:hAnsi="Calibri" w:cs="Calibri"/>
            <w:color w:val="0000FF"/>
          </w:rPr>
          <w:t>абзаце первом части 3</w:t>
        </w:r>
      </w:hyperlink>
      <w:r>
        <w:rPr>
          <w:rFonts w:ascii="Calibri" w:hAnsi="Calibri" w:cs="Calibri"/>
        </w:rPr>
        <w:t xml:space="preserve"> слова "транспортными средствами, -" заменить словами "транспортными средствами, если такие действия не содержат уголовно наказуемого деяния, -";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</w:t>
      </w:r>
      <w:hyperlink r:id="rId26" w:history="1">
        <w:r>
          <w:rPr>
            <w:rFonts w:ascii="Calibri" w:hAnsi="Calibri" w:cs="Calibri"/>
            <w:color w:val="0000FF"/>
          </w:rPr>
          <w:t>часть 4</w:t>
        </w:r>
      </w:hyperlink>
      <w:r>
        <w:rPr>
          <w:rFonts w:ascii="Calibri" w:hAnsi="Calibri" w:cs="Calibri"/>
        </w:rPr>
        <w:t xml:space="preserve"> признать утратившей силу;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</w:t>
      </w:r>
      <w:hyperlink r:id="rId27" w:history="1">
        <w:r>
          <w:rPr>
            <w:rFonts w:ascii="Calibri" w:hAnsi="Calibri" w:cs="Calibri"/>
            <w:color w:val="0000FF"/>
          </w:rPr>
          <w:t>статье 12.26</w:t>
        </w:r>
      </w:hyperlink>
      <w:r>
        <w:rPr>
          <w:rFonts w:ascii="Calibri" w:hAnsi="Calibri" w:cs="Calibri"/>
        </w:rPr>
        <w:t>: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в </w:t>
      </w:r>
      <w:hyperlink r:id="rId28" w:history="1">
        <w:r>
          <w:rPr>
            <w:rFonts w:ascii="Calibri" w:hAnsi="Calibri" w:cs="Calibri"/>
            <w:color w:val="0000FF"/>
          </w:rPr>
          <w:t>абзаце первом части 1</w:t>
        </w:r>
      </w:hyperlink>
      <w:r>
        <w:rPr>
          <w:rFonts w:ascii="Calibri" w:hAnsi="Calibri" w:cs="Calibri"/>
        </w:rPr>
        <w:t xml:space="preserve"> слово "опьянения -" заменить словами "опьянения, если такие действия (бездействие) не содержат уголовно наказуемого деяния, -";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в </w:t>
      </w:r>
      <w:hyperlink r:id="rId29" w:history="1">
        <w:r>
          <w:rPr>
            <w:rFonts w:ascii="Calibri" w:hAnsi="Calibri" w:cs="Calibri"/>
            <w:color w:val="0000FF"/>
          </w:rPr>
          <w:t>абзаце первом части 2</w:t>
        </w:r>
      </w:hyperlink>
      <w:r>
        <w:rPr>
          <w:rFonts w:ascii="Calibri" w:hAnsi="Calibri" w:cs="Calibri"/>
        </w:rPr>
        <w:t xml:space="preserve"> слово "опьянения -" заменить словами "опьянения, если такие действия (бездействие) не содержат уголовно наказуемого деяния, -";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в </w:t>
      </w:r>
      <w:hyperlink r:id="rId30" w:history="1">
        <w:r>
          <w:rPr>
            <w:rFonts w:ascii="Calibri" w:hAnsi="Calibri" w:cs="Calibri"/>
            <w:color w:val="0000FF"/>
          </w:rPr>
          <w:t>части 1 статьи 27.13</w:t>
        </w:r>
      </w:hyperlink>
      <w:r>
        <w:rPr>
          <w:rFonts w:ascii="Calibri" w:hAnsi="Calibri" w:cs="Calibri"/>
        </w:rPr>
        <w:t xml:space="preserve"> слова "частями 1, 3 и 4 статьи 12.8" заменить словами "частями 1 и 3 статьи 12.8";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в </w:t>
      </w:r>
      <w:hyperlink r:id="rId31" w:history="1">
        <w:r>
          <w:rPr>
            <w:rFonts w:ascii="Calibri" w:hAnsi="Calibri" w:cs="Calibri"/>
            <w:color w:val="0000FF"/>
          </w:rPr>
          <w:t>части 4.1 статьи 32.6</w:t>
        </w:r>
      </w:hyperlink>
      <w:r>
        <w:rPr>
          <w:rFonts w:ascii="Calibri" w:hAnsi="Calibri" w:cs="Calibri"/>
        </w:rPr>
        <w:t xml:space="preserve"> слова "частями 1 и 4 статьи 12.8" заменить словами "частью 1 статьи 12.8".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4" w:name="Par66"/>
      <w:bookmarkEnd w:id="4"/>
      <w:r>
        <w:rPr>
          <w:rFonts w:ascii="Calibri" w:hAnsi="Calibri" w:cs="Calibri"/>
        </w:rPr>
        <w:t>Статья 4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Признать утратившими силу: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</w:t>
      </w:r>
      <w:hyperlink r:id="rId32" w:history="1">
        <w:r>
          <w:rPr>
            <w:rFonts w:ascii="Calibri" w:hAnsi="Calibri" w:cs="Calibri"/>
            <w:color w:val="0000FF"/>
          </w:rPr>
          <w:t>абзацы четвертый</w:t>
        </w:r>
      </w:hyperlink>
      <w:r>
        <w:rPr>
          <w:rFonts w:ascii="Calibri" w:hAnsi="Calibri" w:cs="Calibri"/>
        </w:rPr>
        <w:t xml:space="preserve"> и </w:t>
      </w:r>
      <w:hyperlink r:id="rId33" w:history="1">
        <w:r>
          <w:rPr>
            <w:rFonts w:ascii="Calibri" w:hAnsi="Calibri" w:cs="Calibri"/>
            <w:color w:val="0000FF"/>
          </w:rPr>
          <w:t>пятый пункта 17 статьи 1</w:t>
        </w:r>
      </w:hyperlink>
      <w:r>
        <w:rPr>
          <w:rFonts w:ascii="Calibri" w:hAnsi="Calibri" w:cs="Calibri"/>
        </w:rPr>
        <w:t xml:space="preserve"> Федерального закона от 24 июля 2007 года N 210-ФЗ "О внесении изменений в Кодекс Российской Федерации об административных правонарушениях" (Собрание законодательства Российской Федерации, 2007, N 31, ст. 4007);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</w:t>
      </w:r>
      <w:hyperlink r:id="rId34" w:history="1">
        <w:r>
          <w:rPr>
            <w:rFonts w:ascii="Calibri" w:hAnsi="Calibri" w:cs="Calibri"/>
            <w:color w:val="0000FF"/>
          </w:rPr>
          <w:t>абзац пятнадцатый</w:t>
        </w:r>
      </w:hyperlink>
      <w:r>
        <w:rPr>
          <w:rFonts w:ascii="Calibri" w:hAnsi="Calibri" w:cs="Calibri"/>
        </w:rPr>
        <w:t xml:space="preserve"> Федерального закона от 13 февраля 2009 года N 20-ФЗ "О внесении изменения в статью 264 Уголовного кодекса Российской Федерации" (Собрание законодательства Российской Федерации, 2009, N 7, ст. 788);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</w:t>
      </w:r>
      <w:hyperlink r:id="rId35" w:history="1">
        <w:r>
          <w:rPr>
            <w:rFonts w:ascii="Calibri" w:hAnsi="Calibri" w:cs="Calibri"/>
            <w:color w:val="0000FF"/>
          </w:rPr>
          <w:t>абзацы девятый</w:t>
        </w:r>
      </w:hyperlink>
      <w:r>
        <w:rPr>
          <w:rFonts w:ascii="Calibri" w:hAnsi="Calibri" w:cs="Calibri"/>
        </w:rPr>
        <w:t xml:space="preserve"> и </w:t>
      </w:r>
      <w:hyperlink r:id="rId36" w:history="1">
        <w:r>
          <w:rPr>
            <w:rFonts w:ascii="Calibri" w:hAnsi="Calibri" w:cs="Calibri"/>
            <w:color w:val="0000FF"/>
          </w:rPr>
          <w:t>десятый пункта 20 статьи 1</w:t>
        </w:r>
      </w:hyperlink>
      <w:r>
        <w:rPr>
          <w:rFonts w:ascii="Calibri" w:hAnsi="Calibri" w:cs="Calibri"/>
        </w:rPr>
        <w:t xml:space="preserve"> Федерального закона от 23 июля 2013 года N 196-ФЗ "О внесении изменений в Кодекс Российской Федерации об административных правонарушениях и статью 28 Федерального закона "О безопасности дорожного движения" (Собрание законодательства Российской Федерации, 2013, N 30, ст. 4029).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  <w:bookmarkStart w:id="5" w:name="Par73"/>
      <w:bookmarkEnd w:id="5"/>
      <w:r>
        <w:rPr>
          <w:rFonts w:ascii="Calibri" w:hAnsi="Calibri" w:cs="Calibri"/>
        </w:rPr>
        <w:t>Статья 5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Настоящий Федеральный закон вступает в силу с 1 июля 2015 года.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Президент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В.ПУТИН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Москва, Кремль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31 декабря 2014 года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 528-ФЗ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34021" w:rsidRDefault="00934021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В целях повышения видимости пешеходов в темное время суток устанавливается требование об обязательном применении пешеходами светоотражающих элементов при движении по проезжей части вне населенных пунктов в указанный период времени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Ответственность за нарушение правил дорожного движения см. в </w:t>
      </w:r>
      <w:hyperlink r:id="rId37" w:history="1">
        <w:r>
          <w:rPr>
            <w:rFonts w:ascii="Calibri" w:hAnsi="Calibri" w:cs="Calibri"/>
            <w:color w:val="0000FF"/>
          </w:rPr>
          <w:t>Справочной информации</w:t>
        </w:r>
      </w:hyperlink>
      <w:r>
        <w:rPr>
          <w:rFonts w:ascii="Calibri" w:hAnsi="Calibri" w:cs="Calibri"/>
        </w:rPr>
        <w:t>.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hyperlink r:id="rId38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14.11.2014 N 1197 "О внесении изменений в Правила дорожного движения Российской Федерации")</w:t>
      </w:r>
    </w:p>
    <w:p w:rsidR="00934021" w:rsidRDefault="00405EE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39" w:history="1">
        <w:r w:rsidR="00934021">
          <w:rPr>
            <w:rFonts w:ascii="Calibri" w:hAnsi="Calibri" w:cs="Calibri"/>
            <w:i/>
            <w:iCs/>
            <w:color w:val="0000FF"/>
          </w:rPr>
          <w:br/>
        </w:r>
        <w:r w:rsidR="00934021">
          <w:rPr>
            <w:rFonts w:ascii="Calibri" w:hAnsi="Calibri" w:cs="Calibri"/>
            <w:i/>
            <w:iCs/>
            <w:color w:val="0000FF"/>
          </w:rPr>
          <w:lastRenderedPageBreak/>
          <w:t xml:space="preserve">Справочная информация: "Правовой календарь на III квартал 2015 года" (Материал подготовлен специалистами </w:t>
        </w:r>
        <w:proofErr w:type="spellStart"/>
        <w:r w:rsidR="00934021"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 w:rsidR="00934021">
          <w:rPr>
            <w:rFonts w:ascii="Calibri" w:hAnsi="Calibri" w:cs="Calibri"/>
            <w:i/>
            <w:iCs/>
            <w:color w:val="0000FF"/>
          </w:rPr>
          <w:t>) {</w:t>
        </w:r>
        <w:proofErr w:type="spellStart"/>
        <w:r w:rsidR="00934021"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 w:rsidR="00934021">
          <w:rPr>
            <w:rFonts w:ascii="Calibri" w:hAnsi="Calibri" w:cs="Calibri"/>
            <w:i/>
            <w:iCs/>
            <w:color w:val="0000FF"/>
          </w:rPr>
          <w:t>}</w:t>
        </w:r>
        <w:r w:rsidR="00934021">
          <w:rPr>
            <w:rFonts w:ascii="Calibri" w:hAnsi="Calibri" w:cs="Calibri"/>
            <w:i/>
            <w:iCs/>
            <w:color w:val="0000FF"/>
          </w:rPr>
          <w:br/>
        </w:r>
      </w:hyperlink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С 1 июля 2015 года существенно упрощаются процедуры оформления ДТП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Поправки в </w:t>
      </w:r>
      <w:hyperlink r:id="rId40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дорожного движения предусматривают различный порядок действий водителей в зависимости от вида ДТП: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если в ДТП погибли или ранены люди, порядок оформления ДТП остается прежним;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если в результате ДТП вред причинен только имуществу, действия водителей различаются в зависимости от того, вызывают ли обстоятельства причинения вреда, характер и перечень видимых повреждений транспортных средств разногласия у водителей.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частности, если обстоятельства причинения вреда в связи с повреждением имущества в результате ДТП, характер и перечень видимых повреждений транспортных средств не вызывают разногласий, водители не обязаны сообщать о случившемся в полицию. В этом случае они могут оставить место ДТП и: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оформить документы с участием сотрудников полиции на ближайшем посту ДПС, предварительно зафиксировав положение транспортных средств и их повреждения;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оформить документы без участия сотрудников полиции, заполнив бланк извещения о ДТП в соответствии с правилами обязательного страхования, - если в ДТП участвуют 2 транспортных средства, гражданская ответственность владельцев которых застрахована, вред причинен только этим транспортным средствам;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не оформлять документы о ДТП - если в нем повреждены транспортные средства или иное имущество только участников ДТП и у каждого из этих участников отсутствует необходимость в оформлении указанных документов.</w:t>
      </w:r>
    </w:p>
    <w:p w:rsidR="00934021" w:rsidRDefault="00934021">
      <w:pPr>
        <w:widowControl w:val="0"/>
        <w:autoSpaceDE w:val="0"/>
        <w:autoSpaceDN w:val="0"/>
        <w:adjustRightInd w:val="0"/>
        <w:spacing w:after="0" w:line="240" w:lineRule="auto"/>
        <w:ind w:left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hyperlink r:id="rId4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Правительства РФ от 06.09.2014 N 907 "О внесении изменений в Правила дорожного движения, утвержденные постановлением Совета Министров - Правительства Российской Федерации от 23 октября 1993 г. N 1090")</w:t>
      </w:r>
    </w:p>
    <w:p w:rsidR="00934021" w:rsidRDefault="00405EE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hyperlink r:id="rId42" w:history="1">
        <w:r w:rsidR="00934021">
          <w:rPr>
            <w:rFonts w:ascii="Calibri" w:hAnsi="Calibri" w:cs="Calibri"/>
            <w:i/>
            <w:iCs/>
            <w:color w:val="0000FF"/>
          </w:rPr>
          <w:br/>
          <w:t xml:space="preserve">Справочная информация: "Правовой календарь на III квартал 2015 года" (Материал подготовлен специалистами </w:t>
        </w:r>
        <w:proofErr w:type="spellStart"/>
        <w:r w:rsidR="00934021"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 w:rsidR="00934021">
          <w:rPr>
            <w:rFonts w:ascii="Calibri" w:hAnsi="Calibri" w:cs="Calibri"/>
            <w:i/>
            <w:iCs/>
            <w:color w:val="0000FF"/>
          </w:rPr>
          <w:t>) {</w:t>
        </w:r>
        <w:proofErr w:type="spellStart"/>
        <w:r w:rsidR="00934021">
          <w:rPr>
            <w:rFonts w:ascii="Calibri" w:hAnsi="Calibri" w:cs="Calibri"/>
            <w:i/>
            <w:iCs/>
            <w:color w:val="0000FF"/>
          </w:rPr>
          <w:t>КонсультантПлюс</w:t>
        </w:r>
        <w:proofErr w:type="spellEnd"/>
        <w:r w:rsidR="00934021">
          <w:rPr>
            <w:rFonts w:ascii="Calibri" w:hAnsi="Calibri" w:cs="Calibri"/>
            <w:i/>
            <w:iCs/>
            <w:color w:val="0000FF"/>
          </w:rPr>
          <w:t>}</w:t>
        </w:r>
        <w:r w:rsidR="00934021">
          <w:rPr>
            <w:rFonts w:ascii="Calibri" w:hAnsi="Calibri" w:cs="Calibri"/>
            <w:i/>
            <w:iCs/>
            <w:color w:val="0000FF"/>
          </w:rPr>
          <w:br/>
        </w:r>
      </w:hyperlink>
    </w:p>
    <w:p w:rsidR="00296B10" w:rsidRDefault="00296B10"/>
    <w:sectPr w:rsidR="00296B10" w:rsidSect="00CD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021"/>
    <w:rsid w:val="00296B10"/>
    <w:rsid w:val="002B7BC9"/>
    <w:rsid w:val="00405EE7"/>
    <w:rsid w:val="0093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4BC2342-C978-46BA-8BEE-3E4B8910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5CA2741235E7AEC16550FE6E91C1F39C822A9045E4C439F55D08CEBF78264135B66AC33CA5sAF" TargetMode="External"/><Relationship Id="rId13" Type="http://schemas.openxmlformats.org/officeDocument/2006/relationships/hyperlink" Target="consultantplus://offline/ref=B35CA2741235E7AEC16550FE6E91C1F39C822A9045E4C439F55D08CEBF78264135B66ACB395CA148ADs6F" TargetMode="External"/><Relationship Id="rId18" Type="http://schemas.openxmlformats.org/officeDocument/2006/relationships/hyperlink" Target="consultantplus://offline/ref=B35CA2741235E7AEC16550FE6E91C1F39C822A9141E1C439F55D08CEBF78264135B66ACB3D59AAsAF" TargetMode="External"/><Relationship Id="rId26" Type="http://schemas.openxmlformats.org/officeDocument/2006/relationships/hyperlink" Target="consultantplus://offline/ref=B35CA2741235E7AEC16550FE6E91C1F39C822A9045E3C439F55D08CEBF78264135B66ACE3B58AAs5F" TargetMode="External"/><Relationship Id="rId39" Type="http://schemas.openxmlformats.org/officeDocument/2006/relationships/hyperlink" Target="consultantplus://offline/ref=776C7311DCA371A020CAE6B34178058A9F6D44CDDDCD474A7B247894F2AB13C5C995EDCBE15FA989e3t8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B35CA2741235E7AEC16550FE6E91C1F39C822A9045E3C439F55D08CEBF78264135B66ACE3B5BAAs0F" TargetMode="External"/><Relationship Id="rId34" Type="http://schemas.openxmlformats.org/officeDocument/2006/relationships/hyperlink" Target="consultantplus://offline/ref=B35CA2741235E7AEC16550FE6E91C1F3958E229046EB9933FD0404CCB877795632FF66CA395FA0A4sCF" TargetMode="External"/><Relationship Id="rId42" Type="http://schemas.openxmlformats.org/officeDocument/2006/relationships/hyperlink" Target="consultantplus://offline/ref=C941F3EF6E74633BAE6CA5899D12F5152C01A5283EF6974E797D1306FAE0A653483CD76F0F22C501c1u3F" TargetMode="External"/><Relationship Id="rId7" Type="http://schemas.openxmlformats.org/officeDocument/2006/relationships/hyperlink" Target="consultantplus://offline/ref=B35CA2741235E7AEC16550FE6E91C1F39C822A9045E4C439F55D08CEBF78264135B66AC33CA5sBF" TargetMode="External"/><Relationship Id="rId12" Type="http://schemas.openxmlformats.org/officeDocument/2006/relationships/hyperlink" Target="consultantplus://offline/ref=B35CA2741235E7AEC16550FE6E91C1F39C822A9045E4C439F55D08CEBF78264135B66ACB395CA149ADs9F" TargetMode="External"/><Relationship Id="rId17" Type="http://schemas.openxmlformats.org/officeDocument/2006/relationships/hyperlink" Target="consultantplus://offline/ref=B35CA2741235E7AEC16550FE6E91C1F39C822B9042E0C439F55D08CEBF78264135B66ACB395CA148ADs7F" TargetMode="External"/><Relationship Id="rId25" Type="http://schemas.openxmlformats.org/officeDocument/2006/relationships/hyperlink" Target="consultantplus://offline/ref=B35CA2741235E7AEC16550FE6E91C1F39C822A9045E3C439F55D08CEBF78264135B66ACE3B58AAs7F" TargetMode="External"/><Relationship Id="rId33" Type="http://schemas.openxmlformats.org/officeDocument/2006/relationships/hyperlink" Target="consultantplus://offline/ref=B35CA2741235E7AEC16550FE6E91C1F39C8C239E42E7C439F55D08CEBF78264135B66ACB395FA248ADs5F" TargetMode="External"/><Relationship Id="rId38" Type="http://schemas.openxmlformats.org/officeDocument/2006/relationships/hyperlink" Target="consultantplus://offline/ref=776C7311DCA371A020CAE6B34178058A9F6D4CCBD7C9474A7B247894F2AB13C5C995EDCBE15FAB8De3tB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B35CA2741235E7AEC16550FE6E91C1F39C822A9141E1C439F55D08CEBF78264135B66ACB3D5DAAs2F" TargetMode="External"/><Relationship Id="rId20" Type="http://schemas.openxmlformats.org/officeDocument/2006/relationships/hyperlink" Target="consultantplus://offline/ref=B35CA2741235E7AEC16550FE6E91C1F39C822A9045E3C439F55D08CEBF78264135B66ACE3E57AAs5F" TargetMode="External"/><Relationship Id="rId29" Type="http://schemas.openxmlformats.org/officeDocument/2006/relationships/hyperlink" Target="consultantplus://offline/ref=B35CA2741235E7AEC16550FE6E91C1F39C822A9045E3C439F55D08CEBF78264135B66ACE3A5DAAs0F" TargetMode="External"/><Relationship Id="rId41" Type="http://schemas.openxmlformats.org/officeDocument/2006/relationships/hyperlink" Target="consultantplus://offline/ref=C941F3EF6E74633BAE6CA5899D12F5152C00A42932F6974E797D1306FAcEu0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35CA2741235E7AEC16550FE6E91C1F39C822A9045E4C439F55D08CEBF78264135B66AC33CA5sCF" TargetMode="External"/><Relationship Id="rId11" Type="http://schemas.openxmlformats.org/officeDocument/2006/relationships/hyperlink" Target="consultantplus://offline/ref=B35CA2741235E7AEC16550FE6E91C1F39C822A9045E4C439F55D08CEBF78264135B66AC33CA5s8F" TargetMode="External"/><Relationship Id="rId24" Type="http://schemas.openxmlformats.org/officeDocument/2006/relationships/hyperlink" Target="consultantplus://offline/ref=B35CA2741235E7AEC16550FE6E91C1F39C822A9045E3C439F55D08CEBF78264135B66ACE3B58AAs3F" TargetMode="External"/><Relationship Id="rId32" Type="http://schemas.openxmlformats.org/officeDocument/2006/relationships/hyperlink" Target="consultantplus://offline/ref=B35CA2741235E7AEC16550FE6E91C1F39C8C239E42E7C439F55D08CEBF78264135B66ACB395FA248ADs4F" TargetMode="External"/><Relationship Id="rId37" Type="http://schemas.openxmlformats.org/officeDocument/2006/relationships/hyperlink" Target="consultantplus://offline/ref=776C7311DCA371A020CAE6B34178058A9F6A4CCCD6CC474A7B247894F2eAtBF" TargetMode="External"/><Relationship Id="rId40" Type="http://schemas.openxmlformats.org/officeDocument/2006/relationships/hyperlink" Target="consultantplus://offline/ref=C941F3EF6E74633BAE6CA5899D12F5152C01A82E31F7974E797D1306FAE0A653483CD76F0F22C703c1u0F" TargetMode="External"/><Relationship Id="rId5" Type="http://schemas.openxmlformats.org/officeDocument/2006/relationships/hyperlink" Target="consultantplus://offline/ref=B35CA2741235E7AEC16550FE6E91C1F39C822A9045E4C439F55D08CEBF78264135B66ACB395CA148ADs6F" TargetMode="External"/><Relationship Id="rId15" Type="http://schemas.openxmlformats.org/officeDocument/2006/relationships/hyperlink" Target="consultantplus://offline/ref=B35CA2741235E7AEC16550FE6E91C1F39C822A9141E1C439F55D08CEBFA7s8F" TargetMode="External"/><Relationship Id="rId23" Type="http://schemas.openxmlformats.org/officeDocument/2006/relationships/hyperlink" Target="consultantplus://offline/ref=B35CA2741235E7AEC16550FE6E91C1F39C822A9045E3C439F55D08CEBF78264135B66ACE3B58AAs2F" TargetMode="External"/><Relationship Id="rId28" Type="http://schemas.openxmlformats.org/officeDocument/2006/relationships/hyperlink" Target="consultantplus://offline/ref=B35CA2741235E7AEC16550FE6E91C1F39C822A9045E3C439F55D08CEBF78264135B66ACE3A5DAAs2F" TargetMode="External"/><Relationship Id="rId36" Type="http://schemas.openxmlformats.org/officeDocument/2006/relationships/hyperlink" Target="consultantplus://offline/ref=B35CA2741235E7AEC16550FE6E91C1F39C8E239F41E3C439F55D08CEBF78264135B66ACB395FA248ADs3F" TargetMode="External"/><Relationship Id="rId10" Type="http://schemas.openxmlformats.org/officeDocument/2006/relationships/hyperlink" Target="consultantplus://offline/ref=B35CA2741235E7AEC16550FE6E91C1F39C822A9045E4C439F55D08CEBF78264135B66AC33CA5s9F" TargetMode="External"/><Relationship Id="rId19" Type="http://schemas.openxmlformats.org/officeDocument/2006/relationships/hyperlink" Target="consultantplus://offline/ref=B35CA2741235E7AEC16550FE6E91C1F39C822A9045E3C439F55D08CEBFA7s8F" TargetMode="External"/><Relationship Id="rId31" Type="http://schemas.openxmlformats.org/officeDocument/2006/relationships/hyperlink" Target="consultantplus://offline/ref=B35CA2741235E7AEC16550FE6E91C1F39C822A9045E3C439F55D08CEBF78264135B66ACC385FAAs3F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B35CA2741235E7AEC16550FE6E91C1F39C822A9045E4C439F55D08CEBFA7s8F" TargetMode="External"/><Relationship Id="rId9" Type="http://schemas.openxmlformats.org/officeDocument/2006/relationships/hyperlink" Target="consultantplus://offline/ref=B35CA2741235E7AEC16550FE6E91C1F39C822A9045E4C439F55D08CEBF78264135B66ACB395CA149ADs4F" TargetMode="External"/><Relationship Id="rId14" Type="http://schemas.openxmlformats.org/officeDocument/2006/relationships/hyperlink" Target="consultantplus://offline/ref=B35CA2741235E7AEC16550FE6E91C1F39C822A9045E4C439F55D08CEBFA7s8F" TargetMode="External"/><Relationship Id="rId22" Type="http://schemas.openxmlformats.org/officeDocument/2006/relationships/hyperlink" Target="consultantplus://offline/ref=B35CA2741235E7AEC16550FE6E91C1F39C822A9045E3C439F55D08CEBF78264135B66ACF3E5CAAs5F" TargetMode="External"/><Relationship Id="rId27" Type="http://schemas.openxmlformats.org/officeDocument/2006/relationships/hyperlink" Target="consultantplus://offline/ref=B35CA2741235E7AEC16550FE6E91C1F39C822A9045E3C439F55D08CEBF78264135B66ACE3A5EAAsBF" TargetMode="External"/><Relationship Id="rId30" Type="http://schemas.openxmlformats.org/officeDocument/2006/relationships/hyperlink" Target="consultantplus://offline/ref=B35CA2741235E7AEC16550FE6E91C1F39C822A9045E3C439F55D08CEBF78264135B66ACC3B5FAAs6F" TargetMode="External"/><Relationship Id="rId35" Type="http://schemas.openxmlformats.org/officeDocument/2006/relationships/hyperlink" Target="consultantplus://offline/ref=B35CA2741235E7AEC16550FE6E91C1F39C8E239F41E3C439F55D08CEBF78264135B66ACB395FA248ADs2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2376</Words>
  <Characters>13545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Deadmau$</cp:lastModifiedBy>
  <cp:revision>4</cp:revision>
  <dcterms:created xsi:type="dcterms:W3CDTF">2015-07-17T05:54:00Z</dcterms:created>
  <dcterms:modified xsi:type="dcterms:W3CDTF">2015-07-17T10:18:00Z</dcterms:modified>
</cp:coreProperties>
</file>