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06" w:rsidRPr="00B57706" w:rsidRDefault="00B57706" w:rsidP="00B57706">
      <w:pPr>
        <w:jc w:val="center"/>
        <w:rPr>
          <w:rFonts w:ascii="Times New Roman" w:eastAsia="Times New Roman" w:hAnsi="Times New Roman" w:cs="Times New Roman"/>
          <w:b/>
          <w:sz w:val="24"/>
          <w:szCs w:val="24"/>
          <w:lang w:eastAsia="ru-RU"/>
        </w:rPr>
      </w:pPr>
      <w:bookmarkStart w:id="0" w:name="_GoBack"/>
      <w:bookmarkEnd w:id="0"/>
      <w:r w:rsidRPr="00B57706">
        <w:rPr>
          <w:rFonts w:ascii="Times New Roman" w:eastAsia="Times New Roman" w:hAnsi="Times New Roman" w:cs="Times New Roman"/>
          <w:b/>
          <w:sz w:val="24"/>
          <w:szCs w:val="24"/>
          <w:lang w:eastAsia="ru-RU"/>
        </w:rPr>
        <w:t>РОССИЙСКАЯ ФЕДЕРАЦИЯ</w:t>
      </w:r>
    </w:p>
    <w:p w:rsidR="00B57706" w:rsidRPr="00B57706" w:rsidRDefault="00B57706" w:rsidP="00B57706">
      <w:pPr>
        <w:spacing w:after="0" w:line="240" w:lineRule="auto"/>
        <w:jc w:val="center"/>
        <w:rPr>
          <w:rFonts w:ascii="Times New Roman" w:eastAsia="Times New Roman" w:hAnsi="Times New Roman" w:cs="Times New Roman"/>
          <w:b/>
          <w:sz w:val="24"/>
          <w:szCs w:val="24"/>
          <w:lang w:eastAsia="ru-RU"/>
        </w:rPr>
      </w:pPr>
      <w:r w:rsidRPr="00B57706">
        <w:rPr>
          <w:rFonts w:ascii="Times New Roman" w:eastAsia="Times New Roman" w:hAnsi="Times New Roman" w:cs="Times New Roman"/>
          <w:b/>
          <w:sz w:val="24"/>
          <w:szCs w:val="24"/>
          <w:lang w:eastAsia="ru-RU"/>
        </w:rPr>
        <w:br/>
      </w:r>
    </w:p>
    <w:p w:rsidR="00B57706" w:rsidRPr="00B57706" w:rsidRDefault="00B57706" w:rsidP="00B57706">
      <w:pPr>
        <w:spacing w:after="0" w:line="240" w:lineRule="auto"/>
        <w:jc w:val="center"/>
        <w:rPr>
          <w:rFonts w:ascii="Times New Roman" w:eastAsia="Times New Roman" w:hAnsi="Times New Roman" w:cs="Times New Roman"/>
          <w:b/>
          <w:sz w:val="24"/>
          <w:szCs w:val="24"/>
          <w:lang w:eastAsia="ru-RU"/>
        </w:rPr>
      </w:pPr>
      <w:r w:rsidRPr="00B57706">
        <w:rPr>
          <w:rFonts w:ascii="Times New Roman" w:eastAsia="Times New Roman" w:hAnsi="Times New Roman" w:cs="Times New Roman"/>
          <w:b/>
          <w:sz w:val="24"/>
          <w:szCs w:val="24"/>
          <w:lang w:eastAsia="ru-RU"/>
        </w:rPr>
        <w:t>ФЕДЕРАЛЬНЫЙ ЗАКОН</w:t>
      </w:r>
    </w:p>
    <w:p w:rsidR="00B57706" w:rsidRPr="00B57706" w:rsidRDefault="00B57706" w:rsidP="00B57706">
      <w:pPr>
        <w:spacing w:after="0" w:line="240" w:lineRule="auto"/>
        <w:jc w:val="center"/>
        <w:rPr>
          <w:rFonts w:ascii="Times New Roman" w:eastAsia="Times New Roman" w:hAnsi="Times New Roman" w:cs="Times New Roman"/>
          <w:b/>
          <w:sz w:val="24"/>
          <w:szCs w:val="24"/>
          <w:lang w:eastAsia="ru-RU"/>
        </w:rPr>
      </w:pPr>
      <w:r w:rsidRPr="00B57706">
        <w:rPr>
          <w:rFonts w:ascii="Times New Roman" w:eastAsia="Times New Roman" w:hAnsi="Times New Roman" w:cs="Times New Roman"/>
          <w:b/>
          <w:sz w:val="24"/>
          <w:szCs w:val="24"/>
          <w:lang w:eastAsia="ru-RU"/>
        </w:rPr>
        <w:br/>
      </w:r>
    </w:p>
    <w:p w:rsidR="00B57706" w:rsidRPr="00B57706" w:rsidRDefault="00B57706" w:rsidP="00B57706">
      <w:pPr>
        <w:spacing w:after="0" w:line="240" w:lineRule="auto"/>
        <w:jc w:val="center"/>
        <w:rPr>
          <w:rFonts w:ascii="Times New Roman" w:eastAsia="Times New Roman" w:hAnsi="Times New Roman" w:cs="Times New Roman"/>
          <w:b/>
          <w:sz w:val="24"/>
          <w:szCs w:val="24"/>
          <w:lang w:eastAsia="ru-RU"/>
        </w:rPr>
      </w:pPr>
      <w:r w:rsidRPr="00B57706">
        <w:rPr>
          <w:rFonts w:ascii="Times New Roman" w:eastAsia="Times New Roman" w:hAnsi="Times New Roman" w:cs="Times New Roman"/>
          <w:b/>
          <w:sz w:val="24"/>
          <w:szCs w:val="24"/>
          <w:lang w:eastAsia="ru-RU"/>
        </w:rPr>
        <w:t>О ВНЕСЕНИИ ИЗМЕНЕНИЙ</w:t>
      </w:r>
    </w:p>
    <w:p w:rsidR="00B57706" w:rsidRPr="00B57706" w:rsidRDefault="00B57706" w:rsidP="00B57706">
      <w:pPr>
        <w:spacing w:after="0" w:line="240" w:lineRule="auto"/>
        <w:jc w:val="center"/>
        <w:rPr>
          <w:rFonts w:ascii="Times New Roman" w:eastAsia="Times New Roman" w:hAnsi="Times New Roman" w:cs="Times New Roman"/>
          <w:b/>
          <w:sz w:val="24"/>
          <w:szCs w:val="24"/>
          <w:lang w:eastAsia="ru-RU"/>
        </w:rPr>
      </w:pPr>
      <w:r w:rsidRPr="00B57706">
        <w:rPr>
          <w:rFonts w:ascii="Times New Roman" w:eastAsia="Times New Roman" w:hAnsi="Times New Roman" w:cs="Times New Roman"/>
          <w:b/>
          <w:sz w:val="24"/>
          <w:szCs w:val="24"/>
          <w:lang w:eastAsia="ru-RU"/>
        </w:rPr>
        <w:t>В ЧАСТЬ ПЕРВУЮ НАЛОГОВОГО КОДЕКСА РОССИЙСКОЙ ФЕДЕРАЦИИ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proofErr w:type="gramStart"/>
      <w:r w:rsidRPr="00B57706">
        <w:rPr>
          <w:rFonts w:ascii="Times New Roman" w:eastAsia="Times New Roman" w:hAnsi="Times New Roman" w:cs="Times New Roman"/>
          <w:sz w:val="24"/>
          <w:szCs w:val="24"/>
          <w:lang w:eastAsia="ru-RU"/>
        </w:rPr>
        <w:t>Принят</w:t>
      </w:r>
      <w:proofErr w:type="gramEnd"/>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Государственной Думой</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19 июня 2013 года</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Одобрен</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Советом Федерации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26 июня 2013 года</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proofErr w:type="gramStart"/>
      <w:r w:rsidRPr="00B57706">
        <w:rPr>
          <w:rFonts w:ascii="Times New Roman" w:eastAsia="Times New Roman" w:hAnsi="Times New Roman" w:cs="Times New Roman"/>
          <w:sz w:val="24"/>
          <w:szCs w:val="24"/>
          <w:lang w:eastAsia="ru-RU"/>
        </w:rPr>
        <w:t>Внести в часть первую Налогового кодекса Российской Федерации (Собрание законодательства Российской Федерации, 1998, N 31, ст. 3824; 1999, N 28, ст. 3487; 2005, N 45, ст. 4585; 2006, N 31, ст. 3436; 2008, N 48, ст. 5519; 2010, N 1, ст. 4; N 31, ст. 4198; 2011, N 1, ст. 16;</w:t>
      </w:r>
      <w:proofErr w:type="gramEnd"/>
      <w:r w:rsidRPr="00B57706">
        <w:rPr>
          <w:rFonts w:ascii="Times New Roman" w:eastAsia="Times New Roman" w:hAnsi="Times New Roman" w:cs="Times New Roman"/>
          <w:sz w:val="24"/>
          <w:szCs w:val="24"/>
          <w:lang w:eastAsia="ru-RU"/>
        </w:rPr>
        <w:t xml:space="preserve"> </w:t>
      </w:r>
      <w:proofErr w:type="gramStart"/>
      <w:r w:rsidRPr="00B57706">
        <w:rPr>
          <w:rFonts w:ascii="Times New Roman" w:eastAsia="Times New Roman" w:hAnsi="Times New Roman" w:cs="Times New Roman"/>
          <w:sz w:val="24"/>
          <w:szCs w:val="24"/>
          <w:lang w:eastAsia="ru-RU"/>
        </w:rPr>
        <w:t>N 47, ст. 6611) следующие изменения:</w:t>
      </w:r>
      <w:proofErr w:type="gramEnd"/>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в статье 101:</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а) в абзаце третьем пункта 8 слова "(вышестоящему должностному лицу)" исключить;</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б) абзацы первый и второй пункта 9 изложить в следующей редакции: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"9. </w:t>
      </w:r>
      <w:proofErr w:type="gramStart"/>
      <w:r w:rsidRPr="00B57706">
        <w:rPr>
          <w:rFonts w:ascii="Times New Roman" w:eastAsia="Times New Roman" w:hAnsi="Times New Roman" w:cs="Times New Roman"/>
          <w:sz w:val="24"/>
          <w:szCs w:val="24"/>
          <w:lang w:eastAsia="ru-RU"/>
        </w:rPr>
        <w:t>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w:t>
      </w:r>
      <w:proofErr w:type="gramEnd"/>
      <w:r w:rsidRPr="00B57706">
        <w:rPr>
          <w:rFonts w:ascii="Times New Roman" w:eastAsia="Times New Roman" w:hAnsi="Times New Roman" w:cs="Times New Roman"/>
          <w:sz w:val="24"/>
          <w:szCs w:val="24"/>
          <w:lang w:eastAsia="ru-RU"/>
        </w:rPr>
        <w:t xml:space="preserve">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w:t>
      </w:r>
      <w:proofErr w:type="gramStart"/>
      <w:r w:rsidRPr="00B57706">
        <w:rPr>
          <w:rFonts w:ascii="Times New Roman" w:eastAsia="Times New Roman" w:hAnsi="Times New Roman" w:cs="Times New Roman"/>
          <w:sz w:val="24"/>
          <w:szCs w:val="24"/>
          <w:lang w:eastAsia="ru-RU"/>
        </w:rPr>
        <w:t>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w:t>
      </w:r>
      <w:proofErr w:type="gramEnd"/>
      <w:r w:rsidRPr="00B57706">
        <w:rPr>
          <w:rFonts w:ascii="Times New Roman" w:eastAsia="Times New Roman" w:hAnsi="Times New Roman" w:cs="Times New Roman"/>
          <w:sz w:val="24"/>
          <w:szCs w:val="24"/>
          <w:lang w:eastAsia="ru-RU"/>
        </w:rPr>
        <w:t xml:space="preserve">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w:t>
      </w:r>
      <w:r w:rsidRPr="00B57706">
        <w:rPr>
          <w:rFonts w:ascii="Times New Roman" w:eastAsia="Times New Roman" w:hAnsi="Times New Roman" w:cs="Times New Roman"/>
          <w:sz w:val="24"/>
          <w:szCs w:val="24"/>
          <w:lang w:eastAsia="ru-RU"/>
        </w:rPr>
        <w:lastRenderedPageBreak/>
        <w:t>расписку или передано иным способом, свидетельствующим о дате получения решения этим лицом (его представителем). В случае</w:t>
      </w:r>
      <w:proofErr w:type="gramStart"/>
      <w:r w:rsidRPr="00B57706">
        <w:rPr>
          <w:rFonts w:ascii="Times New Roman" w:eastAsia="Times New Roman" w:hAnsi="Times New Roman" w:cs="Times New Roman"/>
          <w:sz w:val="24"/>
          <w:szCs w:val="24"/>
          <w:lang w:eastAsia="ru-RU"/>
        </w:rPr>
        <w:t>,</w:t>
      </w:r>
      <w:proofErr w:type="gramEnd"/>
      <w:r w:rsidRPr="00B57706">
        <w:rPr>
          <w:rFonts w:ascii="Times New Roman" w:eastAsia="Times New Roman" w:hAnsi="Times New Roman" w:cs="Times New Roman"/>
          <w:sz w:val="24"/>
          <w:szCs w:val="24"/>
          <w:lang w:eastAsia="ru-RU"/>
        </w:rPr>
        <w:t xml:space="preserve">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В случае подачи апелляционной жалобы на решение налогового органа указанное решение вступает в силу в порядке, предусмотренном статьей 101.2 настоящего Кодекса</w:t>
      </w:r>
      <w:proofErr w:type="gramStart"/>
      <w:r w:rsidRPr="00B57706">
        <w:rPr>
          <w:rFonts w:ascii="Times New Roman" w:eastAsia="Times New Roman" w:hAnsi="Times New Roman" w:cs="Times New Roman"/>
          <w:sz w:val="24"/>
          <w:szCs w:val="24"/>
          <w:lang w:eastAsia="ru-RU"/>
        </w:rPr>
        <w:t>.";</w:t>
      </w:r>
      <w:proofErr w:type="gramEnd"/>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статью 101.2 изложить в следующей редакции: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"Статья 101.2. Вступление в силу решения налогового органа о привлечении к ответственности за совершение налогового правонарушения и решения </w:t>
      </w:r>
      <w:proofErr w:type="gramStart"/>
      <w:r w:rsidRPr="00B57706">
        <w:rPr>
          <w:rFonts w:ascii="Times New Roman" w:eastAsia="Times New Roman" w:hAnsi="Times New Roman" w:cs="Times New Roman"/>
          <w:sz w:val="24"/>
          <w:szCs w:val="24"/>
          <w:lang w:eastAsia="ru-RU"/>
        </w:rPr>
        <w:t>об отказе в привлечении к ответственности за совершение налогового правонарушения при обжаловании</w:t>
      </w:r>
      <w:proofErr w:type="gramEnd"/>
      <w:r w:rsidRPr="00B57706">
        <w:rPr>
          <w:rFonts w:ascii="Times New Roman" w:eastAsia="Times New Roman" w:hAnsi="Times New Roman" w:cs="Times New Roman"/>
          <w:sz w:val="24"/>
          <w:szCs w:val="24"/>
          <w:lang w:eastAsia="ru-RU"/>
        </w:rPr>
        <w:t xml:space="preserve"> в апелляционном порядке</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1. </w:t>
      </w:r>
      <w:proofErr w:type="gramStart"/>
      <w:r w:rsidRPr="00B57706">
        <w:rPr>
          <w:rFonts w:ascii="Times New Roman" w:eastAsia="Times New Roman" w:hAnsi="Times New Roman" w:cs="Times New Roman"/>
          <w:sz w:val="24"/>
          <w:szCs w:val="24"/>
          <w:lang w:eastAsia="ru-RU"/>
        </w:rPr>
        <w:t xml:space="preserve">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порядке такое решение вступает в силу в части, не отмененной вышестоящим налоговым органом, и в </w:t>
      </w:r>
      <w:proofErr w:type="spellStart"/>
      <w:r w:rsidRPr="00B57706">
        <w:rPr>
          <w:rFonts w:ascii="Times New Roman" w:eastAsia="Times New Roman" w:hAnsi="Times New Roman" w:cs="Times New Roman"/>
          <w:sz w:val="24"/>
          <w:szCs w:val="24"/>
          <w:lang w:eastAsia="ru-RU"/>
        </w:rPr>
        <w:t>необжалованной</w:t>
      </w:r>
      <w:proofErr w:type="spellEnd"/>
      <w:r w:rsidRPr="00B57706">
        <w:rPr>
          <w:rFonts w:ascii="Times New Roman" w:eastAsia="Times New Roman" w:hAnsi="Times New Roman" w:cs="Times New Roman"/>
          <w:sz w:val="24"/>
          <w:szCs w:val="24"/>
          <w:lang w:eastAsia="ru-RU"/>
        </w:rPr>
        <w:t xml:space="preserve"> части со дня принятия вышестоящим налоговым органом решения по апелляционной жалобе.</w:t>
      </w:r>
      <w:proofErr w:type="gramEnd"/>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В случае</w:t>
      </w:r>
      <w:proofErr w:type="gramStart"/>
      <w:r w:rsidRPr="00B57706">
        <w:rPr>
          <w:rFonts w:ascii="Times New Roman" w:eastAsia="Times New Roman" w:hAnsi="Times New Roman" w:cs="Times New Roman"/>
          <w:sz w:val="24"/>
          <w:szCs w:val="24"/>
          <w:lang w:eastAsia="ru-RU"/>
        </w:rPr>
        <w:t>,</w:t>
      </w:r>
      <w:proofErr w:type="gramEnd"/>
      <w:r w:rsidRPr="00B57706">
        <w:rPr>
          <w:rFonts w:ascii="Times New Roman" w:eastAsia="Times New Roman" w:hAnsi="Times New Roman" w:cs="Times New Roman"/>
          <w:sz w:val="24"/>
          <w:szCs w:val="24"/>
          <w:lang w:eastAsia="ru-RU"/>
        </w:rPr>
        <w:t xml:space="preserve">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В случае</w:t>
      </w:r>
      <w:proofErr w:type="gramStart"/>
      <w:r w:rsidRPr="00B57706">
        <w:rPr>
          <w:rFonts w:ascii="Times New Roman" w:eastAsia="Times New Roman" w:hAnsi="Times New Roman" w:cs="Times New Roman"/>
          <w:sz w:val="24"/>
          <w:szCs w:val="24"/>
          <w:lang w:eastAsia="ru-RU"/>
        </w:rPr>
        <w:t>,</w:t>
      </w:r>
      <w:proofErr w:type="gramEnd"/>
      <w:r w:rsidRPr="00B57706">
        <w:rPr>
          <w:rFonts w:ascii="Times New Roman" w:eastAsia="Times New Roman" w:hAnsi="Times New Roman" w:cs="Times New Roman"/>
          <w:sz w:val="24"/>
          <w:szCs w:val="24"/>
          <w:lang w:eastAsia="ru-RU"/>
        </w:rPr>
        <w:t xml:space="preserve">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срока подачи апелляционной жалобы.";</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в абзаце втором пункта 9 статьи 101.4 слова "(вышестоящему должностному лицу)" исключить;</w:t>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статью 138 изложить в следующей редакции: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138. Порядок обжалования</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proofErr w:type="gramStart"/>
      <w:r w:rsidRPr="00B57706">
        <w:rPr>
          <w:rFonts w:ascii="Times New Roman" w:eastAsia="Times New Roman" w:hAnsi="Times New Roman" w:cs="Times New Roman"/>
          <w:sz w:val="24"/>
          <w:szCs w:val="24"/>
          <w:lang w:eastAsia="ru-RU"/>
        </w:rPr>
        <w:lastRenderedPageBreak/>
        <w:t>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статьей 101 настоящего Кодекса, если, по мнению этого лица, обжалуемое решение нарушает его права.</w:t>
      </w:r>
      <w:proofErr w:type="gramEnd"/>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2. </w:t>
      </w:r>
      <w:proofErr w:type="gramStart"/>
      <w:r w:rsidRPr="00B57706">
        <w:rPr>
          <w:rFonts w:ascii="Times New Roman" w:eastAsia="Times New Roman" w:hAnsi="Times New Roman" w:cs="Times New Roman"/>
          <w:sz w:val="24"/>
          <w:szCs w:val="24"/>
          <w:lang w:eastAsia="ru-RU"/>
        </w:rPr>
        <w:t>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w:t>
      </w:r>
      <w:proofErr w:type="gramEnd"/>
      <w:r w:rsidRPr="00B57706">
        <w:rPr>
          <w:rFonts w:ascii="Times New Roman" w:eastAsia="Times New Roman" w:hAnsi="Times New Roman" w:cs="Times New Roman"/>
          <w:sz w:val="24"/>
          <w:szCs w:val="24"/>
          <w:lang w:eastAsia="ru-RU"/>
        </w:rPr>
        <w:t xml:space="preserve"> в порядке, предусмотренном настоящим Кодексом.</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В случае</w:t>
      </w:r>
      <w:proofErr w:type="gramStart"/>
      <w:r w:rsidRPr="00B57706">
        <w:rPr>
          <w:rFonts w:ascii="Times New Roman" w:eastAsia="Times New Roman" w:hAnsi="Times New Roman" w:cs="Times New Roman"/>
          <w:sz w:val="24"/>
          <w:szCs w:val="24"/>
          <w:lang w:eastAsia="ru-RU"/>
        </w:rPr>
        <w:t>,</w:t>
      </w:r>
      <w:proofErr w:type="gramEnd"/>
      <w:r w:rsidRPr="00B57706">
        <w:rPr>
          <w:rFonts w:ascii="Times New Roman" w:eastAsia="Times New Roman" w:hAnsi="Times New Roman" w:cs="Times New Roman"/>
          <w:sz w:val="24"/>
          <w:szCs w:val="24"/>
          <w:lang w:eastAsia="ru-RU"/>
        </w:rPr>
        <w:t xml:space="preserve"> если решение по жалобе (апелляционной жалобе) не принято вышестоящим налоговым органом в сроки, установленные пунктом 6 статьи 140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3. </w:t>
      </w:r>
      <w:proofErr w:type="gramStart"/>
      <w:r w:rsidRPr="00B57706">
        <w:rPr>
          <w:rFonts w:ascii="Times New Roman" w:eastAsia="Times New Roman" w:hAnsi="Times New Roman" w:cs="Times New Roman"/>
          <w:sz w:val="24"/>
          <w:szCs w:val="24"/>
          <w:lang w:eastAsia="ru-RU"/>
        </w:rPr>
        <w:t>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w:t>
      </w:r>
      <w:proofErr w:type="gramEnd"/>
      <w:r w:rsidRPr="00B57706">
        <w:rPr>
          <w:rFonts w:ascii="Times New Roman" w:eastAsia="Times New Roman" w:hAnsi="Times New Roman" w:cs="Times New Roman"/>
          <w:sz w:val="24"/>
          <w:szCs w:val="24"/>
          <w:lang w:eastAsia="ru-RU"/>
        </w:rPr>
        <w:t>,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пунктом 6 статьи 140 настоящего Кодекса.</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случаев, предусмотренных настоящим пунктом.</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В случае обжалования акта налогового органа или действия его должностного лица в вышестоящий налоговый орган по заявлению лица, подавшего жалобу, исполнение обжалуемого акта или совершение обжалуемого действия может быть приостановлено при наличии достаточных оснований полагать, что указанный акт или указанное действие не соответствует законодательству Российской Федерации.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Решение о приостановлении исполнения обжалуемого акта или совершения обжалуемого действия принимается вышестоящим налоговым органом. О принятом </w:t>
      </w:r>
      <w:r w:rsidRPr="00B57706">
        <w:rPr>
          <w:rFonts w:ascii="Times New Roman" w:eastAsia="Times New Roman" w:hAnsi="Times New Roman" w:cs="Times New Roman"/>
          <w:sz w:val="24"/>
          <w:szCs w:val="24"/>
          <w:lang w:eastAsia="ru-RU"/>
        </w:rPr>
        <w:lastRenderedPageBreak/>
        <w:t>решении в течение трех дней со дня его принятия сообщается в письменной форме лицу, подавшему жалобу.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w:t>
      </w:r>
      <w:proofErr w:type="gramStart"/>
      <w:r w:rsidRPr="00B57706">
        <w:rPr>
          <w:rFonts w:ascii="Times New Roman" w:eastAsia="Times New Roman" w:hAnsi="Times New Roman" w:cs="Times New Roman"/>
          <w:sz w:val="24"/>
          <w:szCs w:val="24"/>
          <w:lang w:eastAsia="ru-RU"/>
        </w:rPr>
        <w:t>.";</w:t>
      </w:r>
      <w:proofErr w:type="gramEnd"/>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5) статью 139 изложить в следующей редакции: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139. Порядок и сроки подачи жалобы</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дней со дня поступления такой жалобы направить ее со всеми материалами в вышестоящий налоговый орган.</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Жалоба </w:t>
      </w:r>
      <w:proofErr w:type="gramStart"/>
      <w:r w:rsidRPr="00B57706">
        <w:rPr>
          <w:rFonts w:ascii="Times New Roman" w:eastAsia="Times New Roman" w:hAnsi="Times New Roman" w:cs="Times New Roman"/>
          <w:sz w:val="24"/>
          <w:szCs w:val="24"/>
          <w:lang w:eastAsia="ru-RU"/>
        </w:rPr>
        <w:t>на вступившее в силу решение о привлечении к ответственности за совершение</w:t>
      </w:r>
      <w:proofErr w:type="gramEnd"/>
      <w:r w:rsidRPr="00B57706">
        <w:rPr>
          <w:rFonts w:ascii="Times New Roman" w:eastAsia="Times New Roman" w:hAnsi="Times New Roman" w:cs="Times New Roman"/>
          <w:sz w:val="24"/>
          <w:szCs w:val="24"/>
          <w:lang w:eastAsia="ru-RU"/>
        </w:rPr>
        <w:t xml:space="preserve">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Жалоба в федеральный орган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3. Вступившее в силу решение налогового органа, вынесенное по результатам </w:t>
      </w:r>
      <w:proofErr w:type="gramStart"/>
      <w:r w:rsidRPr="00B57706">
        <w:rPr>
          <w:rFonts w:ascii="Times New Roman" w:eastAsia="Times New Roman" w:hAnsi="Times New Roman" w:cs="Times New Roman"/>
          <w:sz w:val="24"/>
          <w:szCs w:val="24"/>
          <w:lang w:eastAsia="ru-RU"/>
        </w:rPr>
        <w:t>рассмотрения материалов налоговой проверки консолидированной группы налогоплательщиков</w:t>
      </w:r>
      <w:proofErr w:type="gramEnd"/>
      <w:r w:rsidRPr="00B57706">
        <w:rPr>
          <w:rFonts w:ascii="Times New Roman" w:eastAsia="Times New Roman" w:hAnsi="Times New Roman" w:cs="Times New Roman"/>
          <w:sz w:val="24"/>
          <w:szCs w:val="24"/>
          <w:lang w:eastAsia="ru-RU"/>
        </w:rPr>
        <w:t xml:space="preserve"> и не обжалованное в апелляционном порядке,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roofErr w:type="gramStart"/>
      <w:r w:rsidRPr="00B57706">
        <w:rPr>
          <w:rFonts w:ascii="Times New Roman" w:eastAsia="Times New Roman" w:hAnsi="Times New Roman" w:cs="Times New Roman"/>
          <w:sz w:val="24"/>
          <w:szCs w:val="24"/>
          <w:lang w:eastAsia="ru-RU"/>
        </w:rPr>
        <w:t>.";</w:t>
      </w:r>
      <w:proofErr w:type="gramEnd"/>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6) главу 19 дополнить статьями 139.1 - 139.3 следующего содержания:</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139.1. Порядок и сроки подачи апелляционной жалобы</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lastRenderedPageBreak/>
        <w:t>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дней со дня поступления такой жалобы направить ее со всеми материалами в вышестоящий налоговый орган.</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2. Апелляционная жалоба на решение о привлечении к ответственности за совершение налогового правонарушения или решение </w:t>
      </w:r>
      <w:proofErr w:type="gramStart"/>
      <w:r w:rsidRPr="00B57706">
        <w:rPr>
          <w:rFonts w:ascii="Times New Roman" w:eastAsia="Times New Roman" w:hAnsi="Times New Roman" w:cs="Times New Roman"/>
          <w:sz w:val="24"/>
          <w:szCs w:val="24"/>
          <w:lang w:eastAsia="ru-RU"/>
        </w:rPr>
        <w:t>об отказе в привлечении к ответственности за совершение налогового правонарушения в вышестоящий налоговый орган</w:t>
      </w:r>
      <w:proofErr w:type="gramEnd"/>
      <w:r w:rsidRPr="00B57706">
        <w:rPr>
          <w:rFonts w:ascii="Times New Roman" w:eastAsia="Times New Roman" w:hAnsi="Times New Roman" w:cs="Times New Roman"/>
          <w:sz w:val="24"/>
          <w:szCs w:val="24"/>
          <w:lang w:eastAsia="ru-RU"/>
        </w:rPr>
        <w:t xml:space="preserve"> может быть подана до дня вступления в силу обжалуемого решения.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139.2. Форма и содержание жалобы (апелляционной жалобы)</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Жалоба подается в письменной форме. Жалоба подписывается лицом, ее подавшим, или его представителем.</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В жалобе указываются: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фамилия, имя, отчество и место жительства физического лица, подающего жалобу, или наименование и адрес организации, подающей жалобу;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обжалуемые акт налогового органа ненормативного характера, действия или бездействие его должностных лиц;</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наименование налогового органа, акт ненормативного характера которого, действия или бездействие должностных лиц которого обжалуются;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основания, по которым лицо, подающее жалобу, считает, что его права нарушены;</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5) требования лица, подающего жалобу.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5. К жалобе могут быть приложены документы, подтверждающие доводы лица, подающего жалобу.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6. Положения настоящей статьи применяются также к апелляционной жалобе.</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139.3. Оставление жалобы (апелляционной жалобы) без рассмотрения</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lastRenderedPageBreak/>
        <w:t>1. Вышестоящий налоговый орган оставляет без рассмотрения жалобу полностью или в части, если установит, что:</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на ее подписание;</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до принятия решения по жалобе от лица, ее подавшего, поступило заявление об отзыве жалобы полностью или в части;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ранее подана жалоба по тем же основаниям.</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О принятом решении в течение трех дней со дня его принятия сообщается в письменной форме лицу, подавшему жалобу.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подпунктами 3 и 4 пункта 1 настоящей статьи.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Положения настоящей статьи, за исключением положений подпункта 2 пункта 1, применяются также к апелляционной жалобе</w:t>
      </w:r>
      <w:proofErr w:type="gramStart"/>
      <w:r w:rsidRPr="00B57706">
        <w:rPr>
          <w:rFonts w:ascii="Times New Roman" w:eastAsia="Times New Roman" w:hAnsi="Times New Roman" w:cs="Times New Roman"/>
          <w:sz w:val="24"/>
          <w:szCs w:val="24"/>
          <w:lang w:eastAsia="ru-RU"/>
        </w:rPr>
        <w:t>.";</w:t>
      </w:r>
      <w:proofErr w:type="gramEnd"/>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7) статью 140 изложить в следующей редакции: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140. Рассмотрение жалобы (апелляционной жалобы)</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2. </w:t>
      </w:r>
      <w:proofErr w:type="gramStart"/>
      <w:r w:rsidRPr="00B57706">
        <w:rPr>
          <w:rFonts w:ascii="Times New Roman" w:eastAsia="Times New Roman" w:hAnsi="Times New Roman" w:cs="Times New Roman"/>
          <w:sz w:val="24"/>
          <w:szCs w:val="24"/>
          <w:lang w:eastAsia="ru-RU"/>
        </w:rPr>
        <w:t>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w:t>
      </w:r>
      <w:proofErr w:type="gramEnd"/>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По итогам рассмотрения жалобы (апелляционной жалобы) вышестоящий налоговый орган:</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оставляет жалобу (апелляционную жалобу) без удовлетворения;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отменяет акт налогового органа ненормативного характера;</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отменяет решение налогового органа полностью или в части;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4) отменяет решение налогового органа полностью и принимает по делу новое решение;</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5) признает действия или бездействие должностных лиц налоговых органов незаконными и выносит решение по существу.</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4. </w:t>
      </w:r>
      <w:proofErr w:type="gramStart"/>
      <w:r w:rsidRPr="00B57706">
        <w:rPr>
          <w:rFonts w:ascii="Times New Roman" w:eastAsia="Times New Roman" w:hAnsi="Times New Roman" w:cs="Times New Roman"/>
          <w:sz w:val="24"/>
          <w:szCs w:val="24"/>
          <w:lang w:eastAsia="ru-RU"/>
        </w:rPr>
        <w:t xml:space="preserve">Документы, представленные вместе с жалобой на решение, вынесенное в порядке, предусмотренном статьей 101 или 101.4 настоящего Кодекса, или вместе с апелляционной жалобой, и дополнительные документы, представленные в ходе рассмотрения соответствующей жалобы до принятия по ней решения, рассматриваются вышестоящим налоговым органом, если лицо, подавшее соответствующую жалобу, представило </w:t>
      </w:r>
      <w:r w:rsidRPr="00B57706">
        <w:rPr>
          <w:rFonts w:ascii="Times New Roman" w:eastAsia="Times New Roman" w:hAnsi="Times New Roman" w:cs="Times New Roman"/>
          <w:sz w:val="24"/>
          <w:szCs w:val="24"/>
          <w:lang w:eastAsia="ru-RU"/>
        </w:rPr>
        <w:lastRenderedPageBreak/>
        <w:t>пояснения причин, по которым было невозможно своевременное представление таких документов налоговому органу, решение которого</w:t>
      </w:r>
      <w:proofErr w:type="gramEnd"/>
      <w:r w:rsidRPr="00B57706">
        <w:rPr>
          <w:rFonts w:ascii="Times New Roman" w:eastAsia="Times New Roman" w:hAnsi="Times New Roman" w:cs="Times New Roman"/>
          <w:sz w:val="24"/>
          <w:szCs w:val="24"/>
          <w:lang w:eastAsia="ru-RU"/>
        </w:rPr>
        <w:t xml:space="preserve"> обжалуется.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xml:space="preserve">5. </w:t>
      </w:r>
      <w:proofErr w:type="gramStart"/>
      <w:r w:rsidRPr="00B57706">
        <w:rPr>
          <w:rFonts w:ascii="Times New Roman" w:eastAsia="Times New Roman" w:hAnsi="Times New Roman" w:cs="Times New Roman"/>
          <w:sz w:val="24"/>
          <w:szCs w:val="24"/>
          <w:lang w:eastAsia="ru-RU"/>
        </w:rPr>
        <w:t>Вышестоящий налоговый орган, установив по результатам рассмотрения жалобы (апелляционной жалобы) на решение, вынесенное в порядке, предусмотренном статьей 101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w:t>
      </w:r>
      <w:proofErr w:type="gramEnd"/>
      <w:r w:rsidRPr="00B57706">
        <w:rPr>
          <w:rFonts w:ascii="Times New Roman" w:eastAsia="Times New Roman" w:hAnsi="Times New Roman" w:cs="Times New Roman"/>
          <w:sz w:val="24"/>
          <w:szCs w:val="24"/>
          <w:lang w:eastAsia="ru-RU"/>
        </w:rPr>
        <w:t xml:space="preserve">, </w:t>
      </w:r>
      <w:proofErr w:type="gramStart"/>
      <w:r w:rsidRPr="00B57706">
        <w:rPr>
          <w:rFonts w:ascii="Times New Roman" w:eastAsia="Times New Roman" w:hAnsi="Times New Roman" w:cs="Times New Roman"/>
          <w:sz w:val="24"/>
          <w:szCs w:val="24"/>
          <w:lang w:eastAsia="ru-RU"/>
        </w:rPr>
        <w:t>предусмотренном</w:t>
      </w:r>
      <w:proofErr w:type="gramEnd"/>
      <w:r w:rsidRPr="00B57706">
        <w:rPr>
          <w:rFonts w:ascii="Times New Roman" w:eastAsia="Times New Roman" w:hAnsi="Times New Roman" w:cs="Times New Roman"/>
          <w:sz w:val="24"/>
          <w:szCs w:val="24"/>
          <w:lang w:eastAsia="ru-RU"/>
        </w:rPr>
        <w:t xml:space="preserve"> статьей 101 настоящего Кодекса, и вынести решение, предусмотренное пунктом 3 настоящей статьи.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proofErr w:type="gramStart"/>
      <w:r w:rsidRPr="00B57706">
        <w:rPr>
          <w:rFonts w:ascii="Times New Roman" w:eastAsia="Times New Roman" w:hAnsi="Times New Roman" w:cs="Times New Roman"/>
          <w:sz w:val="24"/>
          <w:szCs w:val="24"/>
          <w:lang w:eastAsia="ru-RU"/>
        </w:rPr>
        <w:t>Вышестоящий налоговый орган, установив по результатам рассмотрения жалобы на решение, вынесенное в порядке, предусмотренном статьей 101.4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статьей 101.4 настоящего</w:t>
      </w:r>
      <w:proofErr w:type="gramEnd"/>
      <w:r w:rsidRPr="00B57706">
        <w:rPr>
          <w:rFonts w:ascii="Times New Roman" w:eastAsia="Times New Roman" w:hAnsi="Times New Roman" w:cs="Times New Roman"/>
          <w:sz w:val="24"/>
          <w:szCs w:val="24"/>
          <w:lang w:eastAsia="ru-RU"/>
        </w:rPr>
        <w:t xml:space="preserve"> Кодекса, и вынести решение, предусмотренное пунктом 3 настоящей статьи.</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статьей 101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Решение по жалобе, не указанной в абзаце первом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Решение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roofErr w:type="gramStart"/>
      <w:r w:rsidRPr="00B57706">
        <w:rPr>
          <w:rFonts w:ascii="Times New Roman" w:eastAsia="Times New Roman" w:hAnsi="Times New Roman" w:cs="Times New Roman"/>
          <w:sz w:val="24"/>
          <w:szCs w:val="24"/>
          <w:lang w:eastAsia="ru-RU"/>
        </w:rPr>
        <w:t>.";</w:t>
      </w:r>
      <w:proofErr w:type="gramEnd"/>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8) статью 141 признать утратившей силу.</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2</w:t>
      </w:r>
    </w:p>
    <w:p w:rsidR="00B57706" w:rsidRPr="00B57706" w:rsidRDefault="00B57706" w:rsidP="00B57706">
      <w:pPr>
        <w:spacing w:after="0" w:line="240" w:lineRule="auto"/>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proofErr w:type="gramStart"/>
      <w:r w:rsidRPr="00B57706">
        <w:rPr>
          <w:rFonts w:ascii="Times New Roman" w:eastAsia="Times New Roman" w:hAnsi="Times New Roman" w:cs="Times New Roman"/>
          <w:sz w:val="24"/>
          <w:szCs w:val="24"/>
          <w:lang w:eastAsia="ru-RU"/>
        </w:rPr>
        <w:t xml:space="preserve">Признать утратившим силу пункт 53 статьи 1 Федерального закона от 27 июля 2010 года N 229-ФЗ "О внесении изменений в часть первую и часть вторую Налогового кодекса </w:t>
      </w:r>
      <w:r w:rsidRPr="00B57706">
        <w:rPr>
          <w:rFonts w:ascii="Times New Roman" w:eastAsia="Times New Roman" w:hAnsi="Times New Roman" w:cs="Times New Roman"/>
          <w:sz w:val="24"/>
          <w:szCs w:val="24"/>
          <w:lang w:eastAsia="ru-RU"/>
        </w:rPr>
        <w:lastRenderedPageBreak/>
        <w:t>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w:t>
      </w:r>
      <w:proofErr w:type="gramEnd"/>
      <w:r w:rsidRPr="00B57706">
        <w:rPr>
          <w:rFonts w:ascii="Times New Roman" w:eastAsia="Times New Roman" w:hAnsi="Times New Roman" w:cs="Times New Roman"/>
          <w:sz w:val="24"/>
          <w:szCs w:val="24"/>
          <w:lang w:eastAsia="ru-RU"/>
        </w:rPr>
        <w:t xml:space="preserve"> и штрафов и некоторых иных вопросов налогового администрирования" (Собрание законодательства Российской Федерации, 2010, N 31, ст. 4198).</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Статья 3</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1. Настоящий Федеральный закон вступает в силу по истечении одного месяца со дня его официального опубликования.</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В случае</w:t>
      </w:r>
      <w:proofErr w:type="gramStart"/>
      <w:r w:rsidRPr="00B57706">
        <w:rPr>
          <w:rFonts w:ascii="Times New Roman" w:eastAsia="Times New Roman" w:hAnsi="Times New Roman" w:cs="Times New Roman"/>
          <w:sz w:val="24"/>
          <w:szCs w:val="24"/>
          <w:lang w:eastAsia="ru-RU"/>
        </w:rPr>
        <w:t>,</w:t>
      </w:r>
      <w:proofErr w:type="gramEnd"/>
      <w:r w:rsidRPr="00B57706">
        <w:rPr>
          <w:rFonts w:ascii="Times New Roman" w:eastAsia="Times New Roman" w:hAnsi="Times New Roman" w:cs="Times New Roman"/>
          <w:sz w:val="24"/>
          <w:szCs w:val="24"/>
          <w:lang w:eastAsia="ru-RU"/>
        </w:rPr>
        <w:t xml:space="preserve"> если жалоба (апелляционная жалоба) на акты налоговых органов ненормативного характера либо действия или бездействие их должностных лиц подана до дня вступления в силу настоящего Федерального закона, применяются положения части первой Налогового кодекса Российской Федерации без учета изменений, внесенных настоящим Федеральным законом.</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 </w:t>
      </w:r>
    </w:p>
    <w:p w:rsidR="00B57706" w:rsidRPr="00B57706" w:rsidRDefault="00B57706" w:rsidP="00B57706">
      <w:pPr>
        <w:spacing w:after="0" w:line="240" w:lineRule="auto"/>
        <w:ind w:firstLine="510"/>
        <w:jc w:val="both"/>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3. Положения абзацев первого и второго пункта 2 и пункта 3 статьи 138 части первой Налогового кодекса Российской Федерации (в редакции настоящего Федерального закона) до 1 января 2014 года применяются только в отношении порядка обжалования решений, вынесенных налоговым органом в порядке, предусмотренном статьей 101 части первой Налогового кодекса Российской Федерации.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br/>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Президент</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Российской Федерации</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В.ПУТИН</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Москва, Кремль</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2 июля 2013 года</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r w:rsidRPr="00B57706">
        <w:rPr>
          <w:rFonts w:ascii="Times New Roman" w:eastAsia="Times New Roman" w:hAnsi="Times New Roman" w:cs="Times New Roman"/>
          <w:sz w:val="24"/>
          <w:szCs w:val="24"/>
          <w:lang w:eastAsia="ru-RU"/>
        </w:rPr>
        <w:t>N 153-ФЗ</w:t>
      </w:r>
    </w:p>
    <w:p w:rsidR="00B57706" w:rsidRPr="00B57706" w:rsidRDefault="00B57706" w:rsidP="00B57706">
      <w:pPr>
        <w:spacing w:after="0" w:line="240" w:lineRule="auto"/>
        <w:rPr>
          <w:rFonts w:ascii="Times New Roman" w:eastAsia="Times New Roman" w:hAnsi="Times New Roman" w:cs="Times New Roman"/>
          <w:sz w:val="24"/>
          <w:szCs w:val="24"/>
          <w:lang w:eastAsia="ru-RU"/>
        </w:rPr>
      </w:pPr>
    </w:p>
    <w:p w:rsidR="00C87183" w:rsidRDefault="00C87183"/>
    <w:sectPr w:rsidR="00C87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06"/>
    <w:rsid w:val="00144911"/>
    <w:rsid w:val="00256FB2"/>
    <w:rsid w:val="009D4F11"/>
    <w:rsid w:val="00B57706"/>
    <w:rsid w:val="00C8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F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F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28814">
      <w:bodyDiv w:val="1"/>
      <w:marLeft w:val="0"/>
      <w:marRight w:val="0"/>
      <w:marTop w:val="0"/>
      <w:marBottom w:val="0"/>
      <w:divBdr>
        <w:top w:val="none" w:sz="0" w:space="0" w:color="auto"/>
        <w:left w:val="none" w:sz="0" w:space="0" w:color="auto"/>
        <w:bottom w:val="none" w:sz="0" w:space="0" w:color="auto"/>
        <w:right w:val="none" w:sz="0" w:space="0" w:color="auto"/>
      </w:divBdr>
      <w:divsChild>
        <w:div w:id="793330421">
          <w:marLeft w:val="0"/>
          <w:marRight w:val="0"/>
          <w:marTop w:val="0"/>
          <w:marBottom w:val="0"/>
          <w:divBdr>
            <w:top w:val="none" w:sz="0" w:space="0" w:color="auto"/>
            <w:left w:val="none" w:sz="0" w:space="0" w:color="auto"/>
            <w:bottom w:val="none" w:sz="0" w:space="0" w:color="auto"/>
            <w:right w:val="none" w:sz="0" w:space="0" w:color="auto"/>
          </w:divBdr>
          <w:divsChild>
            <w:div w:id="887768331">
              <w:marLeft w:val="0"/>
              <w:marRight w:val="0"/>
              <w:marTop w:val="0"/>
              <w:marBottom w:val="0"/>
              <w:divBdr>
                <w:top w:val="none" w:sz="0" w:space="0" w:color="auto"/>
                <w:left w:val="none" w:sz="0" w:space="0" w:color="auto"/>
                <w:bottom w:val="none" w:sz="0" w:space="0" w:color="auto"/>
                <w:right w:val="none" w:sz="0" w:space="0" w:color="auto"/>
              </w:divBdr>
            </w:div>
            <w:div w:id="1317607989">
              <w:marLeft w:val="0"/>
              <w:marRight w:val="0"/>
              <w:marTop w:val="0"/>
              <w:marBottom w:val="0"/>
              <w:divBdr>
                <w:top w:val="none" w:sz="0" w:space="0" w:color="auto"/>
                <w:left w:val="none" w:sz="0" w:space="0" w:color="auto"/>
                <w:bottom w:val="none" w:sz="0" w:space="0" w:color="auto"/>
                <w:right w:val="none" w:sz="0" w:space="0" w:color="auto"/>
              </w:divBdr>
            </w:div>
            <w:div w:id="2058167417">
              <w:marLeft w:val="0"/>
              <w:marRight w:val="0"/>
              <w:marTop w:val="0"/>
              <w:marBottom w:val="0"/>
              <w:divBdr>
                <w:top w:val="none" w:sz="0" w:space="0" w:color="auto"/>
                <w:left w:val="none" w:sz="0" w:space="0" w:color="auto"/>
                <w:bottom w:val="none" w:sz="0" w:space="0" w:color="auto"/>
                <w:right w:val="none" w:sz="0" w:space="0" w:color="auto"/>
              </w:divBdr>
            </w:div>
            <w:div w:id="1090278059">
              <w:marLeft w:val="0"/>
              <w:marRight w:val="0"/>
              <w:marTop w:val="0"/>
              <w:marBottom w:val="0"/>
              <w:divBdr>
                <w:top w:val="none" w:sz="0" w:space="0" w:color="auto"/>
                <w:left w:val="none" w:sz="0" w:space="0" w:color="auto"/>
                <w:bottom w:val="none" w:sz="0" w:space="0" w:color="auto"/>
                <w:right w:val="none" w:sz="0" w:space="0" w:color="auto"/>
              </w:divBdr>
            </w:div>
            <w:div w:id="2107383957">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367990288">
              <w:marLeft w:val="0"/>
              <w:marRight w:val="0"/>
              <w:marTop w:val="0"/>
              <w:marBottom w:val="0"/>
              <w:divBdr>
                <w:top w:val="none" w:sz="0" w:space="0" w:color="auto"/>
                <w:left w:val="none" w:sz="0" w:space="0" w:color="auto"/>
                <w:bottom w:val="none" w:sz="0" w:space="0" w:color="auto"/>
                <w:right w:val="none" w:sz="0" w:space="0" w:color="auto"/>
              </w:divBdr>
            </w:div>
            <w:div w:id="1866821931">
              <w:marLeft w:val="0"/>
              <w:marRight w:val="0"/>
              <w:marTop w:val="0"/>
              <w:marBottom w:val="0"/>
              <w:divBdr>
                <w:top w:val="none" w:sz="0" w:space="0" w:color="auto"/>
                <w:left w:val="none" w:sz="0" w:space="0" w:color="auto"/>
                <w:bottom w:val="none" w:sz="0" w:space="0" w:color="auto"/>
                <w:right w:val="none" w:sz="0" w:space="0" w:color="auto"/>
              </w:divBdr>
            </w:div>
            <w:div w:id="626475601">
              <w:marLeft w:val="0"/>
              <w:marRight w:val="0"/>
              <w:marTop w:val="0"/>
              <w:marBottom w:val="0"/>
              <w:divBdr>
                <w:top w:val="none" w:sz="0" w:space="0" w:color="auto"/>
                <w:left w:val="none" w:sz="0" w:space="0" w:color="auto"/>
                <w:bottom w:val="none" w:sz="0" w:space="0" w:color="auto"/>
                <w:right w:val="none" w:sz="0" w:space="0" w:color="auto"/>
              </w:divBdr>
            </w:div>
            <w:div w:id="983463363">
              <w:marLeft w:val="0"/>
              <w:marRight w:val="0"/>
              <w:marTop w:val="0"/>
              <w:marBottom w:val="0"/>
              <w:divBdr>
                <w:top w:val="none" w:sz="0" w:space="0" w:color="auto"/>
                <w:left w:val="none" w:sz="0" w:space="0" w:color="auto"/>
                <w:bottom w:val="none" w:sz="0" w:space="0" w:color="auto"/>
                <w:right w:val="none" w:sz="0" w:space="0" w:color="auto"/>
              </w:divBdr>
            </w:div>
            <w:div w:id="1170102599">
              <w:marLeft w:val="0"/>
              <w:marRight w:val="0"/>
              <w:marTop w:val="0"/>
              <w:marBottom w:val="0"/>
              <w:divBdr>
                <w:top w:val="none" w:sz="0" w:space="0" w:color="auto"/>
                <w:left w:val="none" w:sz="0" w:space="0" w:color="auto"/>
                <w:bottom w:val="none" w:sz="0" w:space="0" w:color="auto"/>
                <w:right w:val="none" w:sz="0" w:space="0" w:color="auto"/>
              </w:divBdr>
              <w:divsChild>
                <w:div w:id="1851217521">
                  <w:marLeft w:val="0"/>
                  <w:marRight w:val="0"/>
                  <w:marTop w:val="0"/>
                  <w:marBottom w:val="0"/>
                  <w:divBdr>
                    <w:top w:val="none" w:sz="0" w:space="0" w:color="auto"/>
                    <w:left w:val="none" w:sz="0" w:space="0" w:color="auto"/>
                    <w:bottom w:val="none" w:sz="0" w:space="0" w:color="auto"/>
                    <w:right w:val="none" w:sz="0" w:space="0" w:color="auto"/>
                  </w:divBdr>
                </w:div>
              </w:divsChild>
            </w:div>
            <w:div w:id="503671357">
              <w:marLeft w:val="0"/>
              <w:marRight w:val="0"/>
              <w:marTop w:val="0"/>
              <w:marBottom w:val="0"/>
              <w:divBdr>
                <w:top w:val="none" w:sz="0" w:space="0" w:color="auto"/>
                <w:left w:val="none" w:sz="0" w:space="0" w:color="auto"/>
                <w:bottom w:val="none" w:sz="0" w:space="0" w:color="auto"/>
                <w:right w:val="none" w:sz="0" w:space="0" w:color="auto"/>
              </w:divBdr>
            </w:div>
            <w:div w:id="1598365707">
              <w:marLeft w:val="0"/>
              <w:marRight w:val="0"/>
              <w:marTop w:val="0"/>
              <w:marBottom w:val="0"/>
              <w:divBdr>
                <w:top w:val="none" w:sz="0" w:space="0" w:color="auto"/>
                <w:left w:val="none" w:sz="0" w:space="0" w:color="auto"/>
                <w:bottom w:val="none" w:sz="0" w:space="0" w:color="auto"/>
                <w:right w:val="none" w:sz="0" w:space="0" w:color="auto"/>
              </w:divBdr>
            </w:div>
            <w:div w:id="386226946">
              <w:marLeft w:val="0"/>
              <w:marRight w:val="0"/>
              <w:marTop w:val="0"/>
              <w:marBottom w:val="0"/>
              <w:divBdr>
                <w:top w:val="none" w:sz="0" w:space="0" w:color="auto"/>
                <w:left w:val="none" w:sz="0" w:space="0" w:color="auto"/>
                <w:bottom w:val="none" w:sz="0" w:space="0" w:color="auto"/>
                <w:right w:val="none" w:sz="0" w:space="0" w:color="auto"/>
              </w:divBdr>
              <w:divsChild>
                <w:div w:id="1723166708">
                  <w:marLeft w:val="0"/>
                  <w:marRight w:val="0"/>
                  <w:marTop w:val="0"/>
                  <w:marBottom w:val="0"/>
                  <w:divBdr>
                    <w:top w:val="none" w:sz="0" w:space="0" w:color="auto"/>
                    <w:left w:val="none" w:sz="0" w:space="0" w:color="auto"/>
                    <w:bottom w:val="none" w:sz="0" w:space="0" w:color="auto"/>
                    <w:right w:val="none" w:sz="0" w:space="0" w:color="auto"/>
                  </w:divBdr>
                </w:div>
              </w:divsChild>
            </w:div>
            <w:div w:id="1956280149">
              <w:marLeft w:val="0"/>
              <w:marRight w:val="0"/>
              <w:marTop w:val="0"/>
              <w:marBottom w:val="0"/>
              <w:divBdr>
                <w:top w:val="none" w:sz="0" w:space="0" w:color="auto"/>
                <w:left w:val="none" w:sz="0" w:space="0" w:color="auto"/>
                <w:bottom w:val="none" w:sz="0" w:space="0" w:color="auto"/>
                <w:right w:val="none" w:sz="0" w:space="0" w:color="auto"/>
              </w:divBdr>
            </w:div>
            <w:div w:id="306319392">
              <w:marLeft w:val="0"/>
              <w:marRight w:val="0"/>
              <w:marTop w:val="0"/>
              <w:marBottom w:val="0"/>
              <w:divBdr>
                <w:top w:val="none" w:sz="0" w:space="0" w:color="auto"/>
                <w:left w:val="none" w:sz="0" w:space="0" w:color="auto"/>
                <w:bottom w:val="none" w:sz="0" w:space="0" w:color="auto"/>
                <w:right w:val="none" w:sz="0" w:space="0" w:color="auto"/>
              </w:divBdr>
            </w:div>
            <w:div w:id="540829791">
              <w:marLeft w:val="0"/>
              <w:marRight w:val="0"/>
              <w:marTop w:val="0"/>
              <w:marBottom w:val="0"/>
              <w:divBdr>
                <w:top w:val="none" w:sz="0" w:space="0" w:color="auto"/>
                <w:left w:val="none" w:sz="0" w:space="0" w:color="auto"/>
                <w:bottom w:val="none" w:sz="0" w:space="0" w:color="auto"/>
                <w:right w:val="none" w:sz="0" w:space="0" w:color="auto"/>
              </w:divBdr>
            </w:div>
            <w:div w:id="975404376">
              <w:marLeft w:val="0"/>
              <w:marRight w:val="0"/>
              <w:marTop w:val="0"/>
              <w:marBottom w:val="0"/>
              <w:divBdr>
                <w:top w:val="none" w:sz="0" w:space="0" w:color="auto"/>
                <w:left w:val="none" w:sz="0" w:space="0" w:color="auto"/>
                <w:bottom w:val="none" w:sz="0" w:space="0" w:color="auto"/>
                <w:right w:val="none" w:sz="0" w:space="0" w:color="auto"/>
              </w:divBdr>
            </w:div>
            <w:div w:id="873272225">
              <w:marLeft w:val="0"/>
              <w:marRight w:val="0"/>
              <w:marTop w:val="0"/>
              <w:marBottom w:val="0"/>
              <w:divBdr>
                <w:top w:val="none" w:sz="0" w:space="0" w:color="auto"/>
                <w:left w:val="none" w:sz="0" w:space="0" w:color="auto"/>
                <w:bottom w:val="none" w:sz="0" w:space="0" w:color="auto"/>
                <w:right w:val="none" w:sz="0" w:space="0" w:color="auto"/>
              </w:divBdr>
            </w:div>
            <w:div w:id="36785690">
              <w:marLeft w:val="0"/>
              <w:marRight w:val="0"/>
              <w:marTop w:val="0"/>
              <w:marBottom w:val="0"/>
              <w:divBdr>
                <w:top w:val="none" w:sz="0" w:space="0" w:color="auto"/>
                <w:left w:val="none" w:sz="0" w:space="0" w:color="auto"/>
                <w:bottom w:val="none" w:sz="0" w:space="0" w:color="auto"/>
                <w:right w:val="none" w:sz="0" w:space="0" w:color="auto"/>
              </w:divBdr>
            </w:div>
            <w:div w:id="1263954700">
              <w:marLeft w:val="0"/>
              <w:marRight w:val="0"/>
              <w:marTop w:val="0"/>
              <w:marBottom w:val="0"/>
              <w:divBdr>
                <w:top w:val="none" w:sz="0" w:space="0" w:color="auto"/>
                <w:left w:val="none" w:sz="0" w:space="0" w:color="auto"/>
                <w:bottom w:val="none" w:sz="0" w:space="0" w:color="auto"/>
                <w:right w:val="none" w:sz="0" w:space="0" w:color="auto"/>
              </w:divBdr>
            </w:div>
            <w:div w:id="1302149875">
              <w:marLeft w:val="0"/>
              <w:marRight w:val="0"/>
              <w:marTop w:val="0"/>
              <w:marBottom w:val="0"/>
              <w:divBdr>
                <w:top w:val="none" w:sz="0" w:space="0" w:color="auto"/>
                <w:left w:val="none" w:sz="0" w:space="0" w:color="auto"/>
                <w:bottom w:val="none" w:sz="0" w:space="0" w:color="auto"/>
                <w:right w:val="none" w:sz="0" w:space="0" w:color="auto"/>
              </w:divBdr>
            </w:div>
            <w:div w:id="942760814">
              <w:marLeft w:val="0"/>
              <w:marRight w:val="0"/>
              <w:marTop w:val="0"/>
              <w:marBottom w:val="0"/>
              <w:divBdr>
                <w:top w:val="none" w:sz="0" w:space="0" w:color="auto"/>
                <w:left w:val="none" w:sz="0" w:space="0" w:color="auto"/>
                <w:bottom w:val="none" w:sz="0" w:space="0" w:color="auto"/>
                <w:right w:val="none" w:sz="0" w:space="0" w:color="auto"/>
              </w:divBdr>
              <w:divsChild>
                <w:div w:id="194587636">
                  <w:marLeft w:val="0"/>
                  <w:marRight w:val="0"/>
                  <w:marTop w:val="0"/>
                  <w:marBottom w:val="0"/>
                  <w:divBdr>
                    <w:top w:val="none" w:sz="0" w:space="0" w:color="auto"/>
                    <w:left w:val="none" w:sz="0" w:space="0" w:color="auto"/>
                    <w:bottom w:val="none" w:sz="0" w:space="0" w:color="auto"/>
                    <w:right w:val="none" w:sz="0" w:space="0" w:color="auto"/>
                  </w:divBdr>
                </w:div>
              </w:divsChild>
            </w:div>
            <w:div w:id="200216831">
              <w:marLeft w:val="0"/>
              <w:marRight w:val="0"/>
              <w:marTop w:val="0"/>
              <w:marBottom w:val="0"/>
              <w:divBdr>
                <w:top w:val="none" w:sz="0" w:space="0" w:color="auto"/>
                <w:left w:val="none" w:sz="0" w:space="0" w:color="auto"/>
                <w:bottom w:val="none" w:sz="0" w:space="0" w:color="auto"/>
                <w:right w:val="none" w:sz="0" w:space="0" w:color="auto"/>
              </w:divBdr>
            </w:div>
            <w:div w:id="566647754">
              <w:marLeft w:val="0"/>
              <w:marRight w:val="0"/>
              <w:marTop w:val="0"/>
              <w:marBottom w:val="0"/>
              <w:divBdr>
                <w:top w:val="none" w:sz="0" w:space="0" w:color="auto"/>
                <w:left w:val="none" w:sz="0" w:space="0" w:color="auto"/>
                <w:bottom w:val="none" w:sz="0" w:space="0" w:color="auto"/>
                <w:right w:val="none" w:sz="0" w:space="0" w:color="auto"/>
              </w:divBdr>
            </w:div>
            <w:div w:id="1994866842">
              <w:marLeft w:val="0"/>
              <w:marRight w:val="0"/>
              <w:marTop w:val="0"/>
              <w:marBottom w:val="0"/>
              <w:divBdr>
                <w:top w:val="none" w:sz="0" w:space="0" w:color="auto"/>
                <w:left w:val="none" w:sz="0" w:space="0" w:color="auto"/>
                <w:bottom w:val="none" w:sz="0" w:space="0" w:color="auto"/>
                <w:right w:val="none" w:sz="0" w:space="0" w:color="auto"/>
              </w:divBdr>
            </w:div>
            <w:div w:id="1869681702">
              <w:marLeft w:val="0"/>
              <w:marRight w:val="0"/>
              <w:marTop w:val="0"/>
              <w:marBottom w:val="0"/>
              <w:divBdr>
                <w:top w:val="none" w:sz="0" w:space="0" w:color="auto"/>
                <w:left w:val="none" w:sz="0" w:space="0" w:color="auto"/>
                <w:bottom w:val="none" w:sz="0" w:space="0" w:color="auto"/>
                <w:right w:val="none" w:sz="0" w:space="0" w:color="auto"/>
              </w:divBdr>
            </w:div>
            <w:div w:id="2026593274">
              <w:marLeft w:val="0"/>
              <w:marRight w:val="0"/>
              <w:marTop w:val="0"/>
              <w:marBottom w:val="0"/>
              <w:divBdr>
                <w:top w:val="none" w:sz="0" w:space="0" w:color="auto"/>
                <w:left w:val="none" w:sz="0" w:space="0" w:color="auto"/>
                <w:bottom w:val="none" w:sz="0" w:space="0" w:color="auto"/>
                <w:right w:val="none" w:sz="0" w:space="0" w:color="auto"/>
              </w:divBdr>
            </w:div>
            <w:div w:id="867723455">
              <w:marLeft w:val="0"/>
              <w:marRight w:val="0"/>
              <w:marTop w:val="0"/>
              <w:marBottom w:val="0"/>
              <w:divBdr>
                <w:top w:val="none" w:sz="0" w:space="0" w:color="auto"/>
                <w:left w:val="none" w:sz="0" w:space="0" w:color="auto"/>
                <w:bottom w:val="none" w:sz="0" w:space="0" w:color="auto"/>
                <w:right w:val="none" w:sz="0" w:space="0" w:color="auto"/>
              </w:divBdr>
            </w:div>
            <w:div w:id="267782365">
              <w:marLeft w:val="0"/>
              <w:marRight w:val="0"/>
              <w:marTop w:val="0"/>
              <w:marBottom w:val="0"/>
              <w:divBdr>
                <w:top w:val="none" w:sz="0" w:space="0" w:color="auto"/>
                <w:left w:val="none" w:sz="0" w:space="0" w:color="auto"/>
                <w:bottom w:val="none" w:sz="0" w:space="0" w:color="auto"/>
                <w:right w:val="none" w:sz="0" w:space="0" w:color="auto"/>
              </w:divBdr>
            </w:div>
            <w:div w:id="329068918">
              <w:marLeft w:val="0"/>
              <w:marRight w:val="0"/>
              <w:marTop w:val="0"/>
              <w:marBottom w:val="0"/>
              <w:divBdr>
                <w:top w:val="none" w:sz="0" w:space="0" w:color="auto"/>
                <w:left w:val="none" w:sz="0" w:space="0" w:color="auto"/>
                <w:bottom w:val="none" w:sz="0" w:space="0" w:color="auto"/>
                <w:right w:val="none" w:sz="0" w:space="0" w:color="auto"/>
              </w:divBdr>
            </w:div>
            <w:div w:id="202982160">
              <w:marLeft w:val="0"/>
              <w:marRight w:val="0"/>
              <w:marTop w:val="0"/>
              <w:marBottom w:val="0"/>
              <w:divBdr>
                <w:top w:val="none" w:sz="0" w:space="0" w:color="auto"/>
                <w:left w:val="none" w:sz="0" w:space="0" w:color="auto"/>
                <w:bottom w:val="none" w:sz="0" w:space="0" w:color="auto"/>
                <w:right w:val="none" w:sz="0" w:space="0" w:color="auto"/>
              </w:divBdr>
            </w:div>
            <w:div w:id="1659529818">
              <w:marLeft w:val="0"/>
              <w:marRight w:val="0"/>
              <w:marTop w:val="0"/>
              <w:marBottom w:val="0"/>
              <w:divBdr>
                <w:top w:val="none" w:sz="0" w:space="0" w:color="auto"/>
                <w:left w:val="none" w:sz="0" w:space="0" w:color="auto"/>
                <w:bottom w:val="none" w:sz="0" w:space="0" w:color="auto"/>
                <w:right w:val="none" w:sz="0" w:space="0" w:color="auto"/>
              </w:divBdr>
            </w:div>
            <w:div w:id="521553863">
              <w:marLeft w:val="0"/>
              <w:marRight w:val="0"/>
              <w:marTop w:val="0"/>
              <w:marBottom w:val="0"/>
              <w:divBdr>
                <w:top w:val="none" w:sz="0" w:space="0" w:color="auto"/>
                <w:left w:val="none" w:sz="0" w:space="0" w:color="auto"/>
                <w:bottom w:val="none" w:sz="0" w:space="0" w:color="auto"/>
                <w:right w:val="none" w:sz="0" w:space="0" w:color="auto"/>
              </w:divBdr>
            </w:div>
            <w:div w:id="681124030">
              <w:marLeft w:val="0"/>
              <w:marRight w:val="0"/>
              <w:marTop w:val="0"/>
              <w:marBottom w:val="0"/>
              <w:divBdr>
                <w:top w:val="none" w:sz="0" w:space="0" w:color="auto"/>
                <w:left w:val="none" w:sz="0" w:space="0" w:color="auto"/>
                <w:bottom w:val="none" w:sz="0" w:space="0" w:color="auto"/>
                <w:right w:val="none" w:sz="0" w:space="0" w:color="auto"/>
              </w:divBdr>
            </w:div>
          </w:divsChild>
        </w:div>
        <w:div w:id="1664090838">
          <w:marLeft w:val="0"/>
          <w:marRight w:val="0"/>
          <w:marTop w:val="0"/>
          <w:marBottom w:val="0"/>
          <w:divBdr>
            <w:top w:val="none" w:sz="0" w:space="0" w:color="auto"/>
            <w:left w:val="none" w:sz="0" w:space="0" w:color="auto"/>
            <w:bottom w:val="none" w:sz="0" w:space="0" w:color="auto"/>
            <w:right w:val="none" w:sz="0" w:space="0" w:color="auto"/>
          </w:divBdr>
          <w:divsChild>
            <w:div w:id="1466466016">
              <w:marLeft w:val="0"/>
              <w:marRight w:val="0"/>
              <w:marTop w:val="0"/>
              <w:marBottom w:val="0"/>
              <w:divBdr>
                <w:top w:val="none" w:sz="0" w:space="0" w:color="auto"/>
                <w:left w:val="none" w:sz="0" w:space="0" w:color="auto"/>
                <w:bottom w:val="none" w:sz="0" w:space="0" w:color="auto"/>
                <w:right w:val="none" w:sz="0" w:space="0" w:color="auto"/>
              </w:divBdr>
            </w:div>
            <w:div w:id="141626284">
              <w:marLeft w:val="0"/>
              <w:marRight w:val="0"/>
              <w:marTop w:val="0"/>
              <w:marBottom w:val="0"/>
              <w:divBdr>
                <w:top w:val="none" w:sz="0" w:space="0" w:color="auto"/>
                <w:left w:val="none" w:sz="0" w:space="0" w:color="auto"/>
                <w:bottom w:val="none" w:sz="0" w:space="0" w:color="auto"/>
                <w:right w:val="none" w:sz="0" w:space="0" w:color="auto"/>
              </w:divBdr>
            </w:div>
            <w:div w:id="1299802621">
              <w:marLeft w:val="0"/>
              <w:marRight w:val="0"/>
              <w:marTop w:val="0"/>
              <w:marBottom w:val="0"/>
              <w:divBdr>
                <w:top w:val="none" w:sz="0" w:space="0" w:color="auto"/>
                <w:left w:val="none" w:sz="0" w:space="0" w:color="auto"/>
                <w:bottom w:val="none" w:sz="0" w:space="0" w:color="auto"/>
                <w:right w:val="none" w:sz="0" w:space="0" w:color="auto"/>
              </w:divBdr>
            </w:div>
            <w:div w:id="708068851">
              <w:marLeft w:val="0"/>
              <w:marRight w:val="0"/>
              <w:marTop w:val="0"/>
              <w:marBottom w:val="0"/>
              <w:divBdr>
                <w:top w:val="none" w:sz="0" w:space="0" w:color="auto"/>
                <w:left w:val="none" w:sz="0" w:space="0" w:color="auto"/>
                <w:bottom w:val="none" w:sz="0" w:space="0" w:color="auto"/>
                <w:right w:val="none" w:sz="0" w:space="0" w:color="auto"/>
              </w:divBdr>
            </w:div>
            <w:div w:id="294871524">
              <w:marLeft w:val="0"/>
              <w:marRight w:val="0"/>
              <w:marTop w:val="0"/>
              <w:marBottom w:val="0"/>
              <w:divBdr>
                <w:top w:val="none" w:sz="0" w:space="0" w:color="auto"/>
                <w:left w:val="none" w:sz="0" w:space="0" w:color="auto"/>
                <w:bottom w:val="none" w:sz="0" w:space="0" w:color="auto"/>
                <w:right w:val="none" w:sz="0" w:space="0" w:color="auto"/>
              </w:divBdr>
            </w:div>
            <w:div w:id="495272198">
              <w:marLeft w:val="0"/>
              <w:marRight w:val="0"/>
              <w:marTop w:val="0"/>
              <w:marBottom w:val="0"/>
              <w:divBdr>
                <w:top w:val="none" w:sz="0" w:space="0" w:color="auto"/>
                <w:left w:val="none" w:sz="0" w:space="0" w:color="auto"/>
                <w:bottom w:val="none" w:sz="0" w:space="0" w:color="auto"/>
                <w:right w:val="none" w:sz="0" w:space="0" w:color="auto"/>
              </w:divBdr>
            </w:div>
            <w:div w:id="732852853">
              <w:marLeft w:val="0"/>
              <w:marRight w:val="0"/>
              <w:marTop w:val="0"/>
              <w:marBottom w:val="0"/>
              <w:divBdr>
                <w:top w:val="none" w:sz="0" w:space="0" w:color="auto"/>
                <w:left w:val="none" w:sz="0" w:space="0" w:color="auto"/>
                <w:bottom w:val="none" w:sz="0" w:space="0" w:color="auto"/>
                <w:right w:val="none" w:sz="0" w:space="0" w:color="auto"/>
              </w:divBdr>
            </w:div>
            <w:div w:id="364210183">
              <w:marLeft w:val="0"/>
              <w:marRight w:val="0"/>
              <w:marTop w:val="0"/>
              <w:marBottom w:val="0"/>
              <w:divBdr>
                <w:top w:val="none" w:sz="0" w:space="0" w:color="auto"/>
                <w:left w:val="none" w:sz="0" w:space="0" w:color="auto"/>
                <w:bottom w:val="none" w:sz="0" w:space="0" w:color="auto"/>
                <w:right w:val="none" w:sz="0" w:space="0" w:color="auto"/>
              </w:divBdr>
            </w:div>
            <w:div w:id="69889876">
              <w:marLeft w:val="0"/>
              <w:marRight w:val="0"/>
              <w:marTop w:val="0"/>
              <w:marBottom w:val="0"/>
              <w:divBdr>
                <w:top w:val="none" w:sz="0" w:space="0" w:color="auto"/>
                <w:left w:val="none" w:sz="0" w:space="0" w:color="auto"/>
                <w:bottom w:val="none" w:sz="0" w:space="0" w:color="auto"/>
                <w:right w:val="none" w:sz="0" w:space="0" w:color="auto"/>
              </w:divBdr>
            </w:div>
            <w:div w:id="527572125">
              <w:marLeft w:val="0"/>
              <w:marRight w:val="0"/>
              <w:marTop w:val="0"/>
              <w:marBottom w:val="0"/>
              <w:divBdr>
                <w:top w:val="none" w:sz="0" w:space="0" w:color="auto"/>
                <w:left w:val="none" w:sz="0" w:space="0" w:color="auto"/>
                <w:bottom w:val="none" w:sz="0" w:space="0" w:color="auto"/>
                <w:right w:val="none" w:sz="0" w:space="0" w:color="auto"/>
              </w:divBdr>
            </w:div>
            <w:div w:id="1350446642">
              <w:marLeft w:val="0"/>
              <w:marRight w:val="0"/>
              <w:marTop w:val="0"/>
              <w:marBottom w:val="0"/>
              <w:divBdr>
                <w:top w:val="none" w:sz="0" w:space="0" w:color="auto"/>
                <w:left w:val="none" w:sz="0" w:space="0" w:color="auto"/>
                <w:bottom w:val="none" w:sz="0" w:space="0" w:color="auto"/>
                <w:right w:val="none" w:sz="0" w:space="0" w:color="auto"/>
              </w:divBdr>
            </w:div>
            <w:div w:id="1022244905">
              <w:marLeft w:val="0"/>
              <w:marRight w:val="0"/>
              <w:marTop w:val="0"/>
              <w:marBottom w:val="0"/>
              <w:divBdr>
                <w:top w:val="none" w:sz="0" w:space="0" w:color="auto"/>
                <w:left w:val="none" w:sz="0" w:space="0" w:color="auto"/>
                <w:bottom w:val="none" w:sz="0" w:space="0" w:color="auto"/>
                <w:right w:val="none" w:sz="0" w:space="0" w:color="auto"/>
              </w:divBdr>
            </w:div>
            <w:div w:id="165636037">
              <w:marLeft w:val="0"/>
              <w:marRight w:val="0"/>
              <w:marTop w:val="0"/>
              <w:marBottom w:val="0"/>
              <w:divBdr>
                <w:top w:val="none" w:sz="0" w:space="0" w:color="auto"/>
                <w:left w:val="none" w:sz="0" w:space="0" w:color="auto"/>
                <w:bottom w:val="none" w:sz="0" w:space="0" w:color="auto"/>
                <w:right w:val="none" w:sz="0" w:space="0" w:color="auto"/>
              </w:divBdr>
            </w:div>
            <w:div w:id="328404940">
              <w:marLeft w:val="0"/>
              <w:marRight w:val="0"/>
              <w:marTop w:val="0"/>
              <w:marBottom w:val="0"/>
              <w:divBdr>
                <w:top w:val="none" w:sz="0" w:space="0" w:color="auto"/>
                <w:left w:val="none" w:sz="0" w:space="0" w:color="auto"/>
                <w:bottom w:val="none" w:sz="0" w:space="0" w:color="auto"/>
                <w:right w:val="none" w:sz="0" w:space="0" w:color="auto"/>
              </w:divBdr>
            </w:div>
            <w:div w:id="121270956">
              <w:marLeft w:val="0"/>
              <w:marRight w:val="0"/>
              <w:marTop w:val="0"/>
              <w:marBottom w:val="0"/>
              <w:divBdr>
                <w:top w:val="none" w:sz="0" w:space="0" w:color="auto"/>
                <w:left w:val="none" w:sz="0" w:space="0" w:color="auto"/>
                <w:bottom w:val="none" w:sz="0" w:space="0" w:color="auto"/>
                <w:right w:val="none" w:sz="0" w:space="0" w:color="auto"/>
              </w:divBdr>
            </w:div>
            <w:div w:id="1284264799">
              <w:marLeft w:val="0"/>
              <w:marRight w:val="0"/>
              <w:marTop w:val="0"/>
              <w:marBottom w:val="0"/>
              <w:divBdr>
                <w:top w:val="none" w:sz="0" w:space="0" w:color="auto"/>
                <w:left w:val="none" w:sz="0" w:space="0" w:color="auto"/>
                <w:bottom w:val="none" w:sz="0" w:space="0" w:color="auto"/>
                <w:right w:val="none" w:sz="0" w:space="0" w:color="auto"/>
              </w:divBdr>
            </w:div>
            <w:div w:id="265233648">
              <w:marLeft w:val="0"/>
              <w:marRight w:val="0"/>
              <w:marTop w:val="0"/>
              <w:marBottom w:val="0"/>
              <w:divBdr>
                <w:top w:val="none" w:sz="0" w:space="0" w:color="auto"/>
                <w:left w:val="none" w:sz="0" w:space="0" w:color="auto"/>
                <w:bottom w:val="none" w:sz="0" w:space="0" w:color="auto"/>
                <w:right w:val="none" w:sz="0" w:space="0" w:color="auto"/>
              </w:divBdr>
            </w:div>
            <w:div w:id="430904479">
              <w:marLeft w:val="0"/>
              <w:marRight w:val="0"/>
              <w:marTop w:val="0"/>
              <w:marBottom w:val="0"/>
              <w:divBdr>
                <w:top w:val="none" w:sz="0" w:space="0" w:color="auto"/>
                <w:left w:val="none" w:sz="0" w:space="0" w:color="auto"/>
                <w:bottom w:val="none" w:sz="0" w:space="0" w:color="auto"/>
                <w:right w:val="none" w:sz="0" w:space="0" w:color="auto"/>
              </w:divBdr>
            </w:div>
            <w:div w:id="789665544">
              <w:marLeft w:val="0"/>
              <w:marRight w:val="0"/>
              <w:marTop w:val="0"/>
              <w:marBottom w:val="0"/>
              <w:divBdr>
                <w:top w:val="none" w:sz="0" w:space="0" w:color="auto"/>
                <w:left w:val="none" w:sz="0" w:space="0" w:color="auto"/>
                <w:bottom w:val="none" w:sz="0" w:space="0" w:color="auto"/>
                <w:right w:val="none" w:sz="0" w:space="0" w:color="auto"/>
              </w:divBdr>
            </w:div>
            <w:div w:id="1871144349">
              <w:marLeft w:val="0"/>
              <w:marRight w:val="0"/>
              <w:marTop w:val="0"/>
              <w:marBottom w:val="0"/>
              <w:divBdr>
                <w:top w:val="none" w:sz="0" w:space="0" w:color="auto"/>
                <w:left w:val="none" w:sz="0" w:space="0" w:color="auto"/>
                <w:bottom w:val="none" w:sz="0" w:space="0" w:color="auto"/>
                <w:right w:val="none" w:sz="0" w:space="0" w:color="auto"/>
              </w:divBdr>
            </w:div>
            <w:div w:id="1484617155">
              <w:marLeft w:val="0"/>
              <w:marRight w:val="0"/>
              <w:marTop w:val="0"/>
              <w:marBottom w:val="0"/>
              <w:divBdr>
                <w:top w:val="none" w:sz="0" w:space="0" w:color="auto"/>
                <w:left w:val="none" w:sz="0" w:space="0" w:color="auto"/>
                <w:bottom w:val="none" w:sz="0" w:space="0" w:color="auto"/>
                <w:right w:val="none" w:sz="0" w:space="0" w:color="auto"/>
              </w:divBdr>
            </w:div>
            <w:div w:id="1934587722">
              <w:marLeft w:val="0"/>
              <w:marRight w:val="0"/>
              <w:marTop w:val="0"/>
              <w:marBottom w:val="0"/>
              <w:divBdr>
                <w:top w:val="none" w:sz="0" w:space="0" w:color="auto"/>
                <w:left w:val="none" w:sz="0" w:space="0" w:color="auto"/>
                <w:bottom w:val="none" w:sz="0" w:space="0" w:color="auto"/>
                <w:right w:val="none" w:sz="0" w:space="0" w:color="auto"/>
              </w:divBdr>
            </w:div>
            <w:div w:id="1971665899">
              <w:marLeft w:val="0"/>
              <w:marRight w:val="0"/>
              <w:marTop w:val="0"/>
              <w:marBottom w:val="0"/>
              <w:divBdr>
                <w:top w:val="none" w:sz="0" w:space="0" w:color="auto"/>
                <w:left w:val="none" w:sz="0" w:space="0" w:color="auto"/>
                <w:bottom w:val="none" w:sz="0" w:space="0" w:color="auto"/>
                <w:right w:val="none" w:sz="0" w:space="0" w:color="auto"/>
              </w:divBdr>
            </w:div>
            <w:div w:id="1352488377">
              <w:marLeft w:val="0"/>
              <w:marRight w:val="0"/>
              <w:marTop w:val="0"/>
              <w:marBottom w:val="0"/>
              <w:divBdr>
                <w:top w:val="none" w:sz="0" w:space="0" w:color="auto"/>
                <w:left w:val="none" w:sz="0" w:space="0" w:color="auto"/>
                <w:bottom w:val="none" w:sz="0" w:space="0" w:color="auto"/>
                <w:right w:val="none" w:sz="0" w:space="0" w:color="auto"/>
              </w:divBdr>
            </w:div>
            <w:div w:id="1127550385">
              <w:marLeft w:val="0"/>
              <w:marRight w:val="0"/>
              <w:marTop w:val="0"/>
              <w:marBottom w:val="0"/>
              <w:divBdr>
                <w:top w:val="none" w:sz="0" w:space="0" w:color="auto"/>
                <w:left w:val="none" w:sz="0" w:space="0" w:color="auto"/>
                <w:bottom w:val="none" w:sz="0" w:space="0" w:color="auto"/>
                <w:right w:val="none" w:sz="0" w:space="0" w:color="auto"/>
              </w:divBdr>
            </w:div>
            <w:div w:id="1307667441">
              <w:marLeft w:val="0"/>
              <w:marRight w:val="0"/>
              <w:marTop w:val="0"/>
              <w:marBottom w:val="0"/>
              <w:divBdr>
                <w:top w:val="none" w:sz="0" w:space="0" w:color="auto"/>
                <w:left w:val="none" w:sz="0" w:space="0" w:color="auto"/>
                <w:bottom w:val="none" w:sz="0" w:space="0" w:color="auto"/>
                <w:right w:val="none" w:sz="0" w:space="0" w:color="auto"/>
              </w:divBdr>
            </w:div>
            <w:div w:id="862666230">
              <w:marLeft w:val="0"/>
              <w:marRight w:val="0"/>
              <w:marTop w:val="0"/>
              <w:marBottom w:val="0"/>
              <w:divBdr>
                <w:top w:val="none" w:sz="0" w:space="0" w:color="auto"/>
                <w:left w:val="none" w:sz="0" w:space="0" w:color="auto"/>
                <w:bottom w:val="none" w:sz="0" w:space="0" w:color="auto"/>
                <w:right w:val="none" w:sz="0" w:space="0" w:color="auto"/>
              </w:divBdr>
            </w:div>
            <w:div w:id="524560879">
              <w:marLeft w:val="0"/>
              <w:marRight w:val="0"/>
              <w:marTop w:val="0"/>
              <w:marBottom w:val="0"/>
              <w:divBdr>
                <w:top w:val="none" w:sz="0" w:space="0" w:color="auto"/>
                <w:left w:val="none" w:sz="0" w:space="0" w:color="auto"/>
                <w:bottom w:val="none" w:sz="0" w:space="0" w:color="auto"/>
                <w:right w:val="none" w:sz="0" w:space="0" w:color="auto"/>
              </w:divBdr>
            </w:div>
            <w:div w:id="1059790104">
              <w:marLeft w:val="0"/>
              <w:marRight w:val="0"/>
              <w:marTop w:val="0"/>
              <w:marBottom w:val="0"/>
              <w:divBdr>
                <w:top w:val="none" w:sz="0" w:space="0" w:color="auto"/>
                <w:left w:val="none" w:sz="0" w:space="0" w:color="auto"/>
                <w:bottom w:val="none" w:sz="0" w:space="0" w:color="auto"/>
                <w:right w:val="none" w:sz="0" w:space="0" w:color="auto"/>
              </w:divBdr>
            </w:div>
            <w:div w:id="621229970">
              <w:marLeft w:val="0"/>
              <w:marRight w:val="0"/>
              <w:marTop w:val="0"/>
              <w:marBottom w:val="0"/>
              <w:divBdr>
                <w:top w:val="none" w:sz="0" w:space="0" w:color="auto"/>
                <w:left w:val="none" w:sz="0" w:space="0" w:color="auto"/>
                <w:bottom w:val="none" w:sz="0" w:space="0" w:color="auto"/>
                <w:right w:val="none" w:sz="0" w:space="0" w:color="auto"/>
              </w:divBdr>
            </w:div>
            <w:div w:id="1639992081">
              <w:marLeft w:val="0"/>
              <w:marRight w:val="0"/>
              <w:marTop w:val="0"/>
              <w:marBottom w:val="0"/>
              <w:divBdr>
                <w:top w:val="none" w:sz="0" w:space="0" w:color="auto"/>
                <w:left w:val="none" w:sz="0" w:space="0" w:color="auto"/>
                <w:bottom w:val="none" w:sz="0" w:space="0" w:color="auto"/>
                <w:right w:val="none" w:sz="0" w:space="0" w:color="auto"/>
              </w:divBdr>
            </w:div>
            <w:div w:id="1756049414">
              <w:marLeft w:val="0"/>
              <w:marRight w:val="0"/>
              <w:marTop w:val="0"/>
              <w:marBottom w:val="0"/>
              <w:divBdr>
                <w:top w:val="none" w:sz="0" w:space="0" w:color="auto"/>
                <w:left w:val="none" w:sz="0" w:space="0" w:color="auto"/>
                <w:bottom w:val="none" w:sz="0" w:space="0" w:color="auto"/>
                <w:right w:val="none" w:sz="0" w:space="0" w:color="auto"/>
              </w:divBdr>
            </w:div>
            <w:div w:id="1882203151">
              <w:marLeft w:val="0"/>
              <w:marRight w:val="0"/>
              <w:marTop w:val="0"/>
              <w:marBottom w:val="0"/>
              <w:divBdr>
                <w:top w:val="none" w:sz="0" w:space="0" w:color="auto"/>
                <w:left w:val="none" w:sz="0" w:space="0" w:color="auto"/>
                <w:bottom w:val="none" w:sz="0" w:space="0" w:color="auto"/>
                <w:right w:val="none" w:sz="0" w:space="0" w:color="auto"/>
              </w:divBdr>
            </w:div>
            <w:div w:id="1563174068">
              <w:marLeft w:val="0"/>
              <w:marRight w:val="0"/>
              <w:marTop w:val="0"/>
              <w:marBottom w:val="0"/>
              <w:divBdr>
                <w:top w:val="none" w:sz="0" w:space="0" w:color="auto"/>
                <w:left w:val="none" w:sz="0" w:space="0" w:color="auto"/>
                <w:bottom w:val="none" w:sz="0" w:space="0" w:color="auto"/>
                <w:right w:val="none" w:sz="0" w:space="0" w:color="auto"/>
              </w:divBdr>
            </w:div>
            <w:div w:id="548763525">
              <w:marLeft w:val="0"/>
              <w:marRight w:val="0"/>
              <w:marTop w:val="0"/>
              <w:marBottom w:val="0"/>
              <w:divBdr>
                <w:top w:val="none" w:sz="0" w:space="0" w:color="auto"/>
                <w:left w:val="none" w:sz="0" w:space="0" w:color="auto"/>
                <w:bottom w:val="none" w:sz="0" w:space="0" w:color="auto"/>
                <w:right w:val="none" w:sz="0" w:space="0" w:color="auto"/>
              </w:divBdr>
            </w:div>
            <w:div w:id="1173833660">
              <w:marLeft w:val="0"/>
              <w:marRight w:val="0"/>
              <w:marTop w:val="0"/>
              <w:marBottom w:val="0"/>
              <w:divBdr>
                <w:top w:val="none" w:sz="0" w:space="0" w:color="auto"/>
                <w:left w:val="none" w:sz="0" w:space="0" w:color="auto"/>
                <w:bottom w:val="none" w:sz="0" w:space="0" w:color="auto"/>
                <w:right w:val="none" w:sz="0" w:space="0" w:color="auto"/>
              </w:divBdr>
            </w:div>
            <w:div w:id="52588680">
              <w:marLeft w:val="0"/>
              <w:marRight w:val="0"/>
              <w:marTop w:val="0"/>
              <w:marBottom w:val="0"/>
              <w:divBdr>
                <w:top w:val="none" w:sz="0" w:space="0" w:color="auto"/>
                <w:left w:val="none" w:sz="0" w:space="0" w:color="auto"/>
                <w:bottom w:val="none" w:sz="0" w:space="0" w:color="auto"/>
                <w:right w:val="none" w:sz="0" w:space="0" w:color="auto"/>
              </w:divBdr>
            </w:div>
            <w:div w:id="1244027018">
              <w:marLeft w:val="0"/>
              <w:marRight w:val="0"/>
              <w:marTop w:val="0"/>
              <w:marBottom w:val="0"/>
              <w:divBdr>
                <w:top w:val="none" w:sz="0" w:space="0" w:color="auto"/>
                <w:left w:val="none" w:sz="0" w:space="0" w:color="auto"/>
                <w:bottom w:val="none" w:sz="0" w:space="0" w:color="auto"/>
                <w:right w:val="none" w:sz="0" w:space="0" w:color="auto"/>
              </w:divBdr>
            </w:div>
            <w:div w:id="1358851431">
              <w:marLeft w:val="0"/>
              <w:marRight w:val="0"/>
              <w:marTop w:val="0"/>
              <w:marBottom w:val="0"/>
              <w:divBdr>
                <w:top w:val="none" w:sz="0" w:space="0" w:color="auto"/>
                <w:left w:val="none" w:sz="0" w:space="0" w:color="auto"/>
                <w:bottom w:val="none" w:sz="0" w:space="0" w:color="auto"/>
                <w:right w:val="none" w:sz="0" w:space="0" w:color="auto"/>
              </w:divBdr>
            </w:div>
            <w:div w:id="840702833">
              <w:marLeft w:val="0"/>
              <w:marRight w:val="0"/>
              <w:marTop w:val="0"/>
              <w:marBottom w:val="0"/>
              <w:divBdr>
                <w:top w:val="none" w:sz="0" w:space="0" w:color="auto"/>
                <w:left w:val="none" w:sz="0" w:space="0" w:color="auto"/>
                <w:bottom w:val="none" w:sz="0" w:space="0" w:color="auto"/>
                <w:right w:val="none" w:sz="0" w:space="0" w:color="auto"/>
              </w:divBdr>
            </w:div>
            <w:div w:id="1384064516">
              <w:marLeft w:val="0"/>
              <w:marRight w:val="0"/>
              <w:marTop w:val="0"/>
              <w:marBottom w:val="0"/>
              <w:divBdr>
                <w:top w:val="none" w:sz="0" w:space="0" w:color="auto"/>
                <w:left w:val="none" w:sz="0" w:space="0" w:color="auto"/>
                <w:bottom w:val="none" w:sz="0" w:space="0" w:color="auto"/>
                <w:right w:val="none" w:sz="0" w:space="0" w:color="auto"/>
              </w:divBdr>
            </w:div>
            <w:div w:id="1764186709">
              <w:marLeft w:val="0"/>
              <w:marRight w:val="0"/>
              <w:marTop w:val="0"/>
              <w:marBottom w:val="0"/>
              <w:divBdr>
                <w:top w:val="none" w:sz="0" w:space="0" w:color="auto"/>
                <w:left w:val="none" w:sz="0" w:space="0" w:color="auto"/>
                <w:bottom w:val="none" w:sz="0" w:space="0" w:color="auto"/>
                <w:right w:val="none" w:sz="0" w:space="0" w:color="auto"/>
              </w:divBdr>
            </w:div>
            <w:div w:id="2135782143">
              <w:marLeft w:val="0"/>
              <w:marRight w:val="0"/>
              <w:marTop w:val="0"/>
              <w:marBottom w:val="0"/>
              <w:divBdr>
                <w:top w:val="none" w:sz="0" w:space="0" w:color="auto"/>
                <w:left w:val="none" w:sz="0" w:space="0" w:color="auto"/>
                <w:bottom w:val="none" w:sz="0" w:space="0" w:color="auto"/>
                <w:right w:val="none" w:sz="0" w:space="0" w:color="auto"/>
              </w:divBdr>
            </w:div>
            <w:div w:id="1154370495">
              <w:marLeft w:val="0"/>
              <w:marRight w:val="0"/>
              <w:marTop w:val="0"/>
              <w:marBottom w:val="0"/>
              <w:divBdr>
                <w:top w:val="none" w:sz="0" w:space="0" w:color="auto"/>
                <w:left w:val="none" w:sz="0" w:space="0" w:color="auto"/>
                <w:bottom w:val="none" w:sz="0" w:space="0" w:color="auto"/>
                <w:right w:val="none" w:sz="0" w:space="0" w:color="auto"/>
              </w:divBdr>
            </w:div>
            <w:div w:id="241718939">
              <w:marLeft w:val="0"/>
              <w:marRight w:val="0"/>
              <w:marTop w:val="0"/>
              <w:marBottom w:val="0"/>
              <w:divBdr>
                <w:top w:val="none" w:sz="0" w:space="0" w:color="auto"/>
                <w:left w:val="none" w:sz="0" w:space="0" w:color="auto"/>
                <w:bottom w:val="none" w:sz="0" w:space="0" w:color="auto"/>
                <w:right w:val="none" w:sz="0" w:space="0" w:color="auto"/>
              </w:divBdr>
            </w:div>
            <w:div w:id="733625847">
              <w:marLeft w:val="0"/>
              <w:marRight w:val="0"/>
              <w:marTop w:val="0"/>
              <w:marBottom w:val="0"/>
              <w:divBdr>
                <w:top w:val="none" w:sz="0" w:space="0" w:color="auto"/>
                <w:left w:val="none" w:sz="0" w:space="0" w:color="auto"/>
                <w:bottom w:val="none" w:sz="0" w:space="0" w:color="auto"/>
                <w:right w:val="none" w:sz="0" w:space="0" w:color="auto"/>
              </w:divBdr>
            </w:div>
            <w:div w:id="1103841555">
              <w:marLeft w:val="0"/>
              <w:marRight w:val="0"/>
              <w:marTop w:val="0"/>
              <w:marBottom w:val="0"/>
              <w:divBdr>
                <w:top w:val="none" w:sz="0" w:space="0" w:color="auto"/>
                <w:left w:val="none" w:sz="0" w:space="0" w:color="auto"/>
                <w:bottom w:val="none" w:sz="0" w:space="0" w:color="auto"/>
                <w:right w:val="none" w:sz="0" w:space="0" w:color="auto"/>
              </w:divBdr>
            </w:div>
            <w:div w:id="50080596">
              <w:marLeft w:val="0"/>
              <w:marRight w:val="0"/>
              <w:marTop w:val="0"/>
              <w:marBottom w:val="0"/>
              <w:divBdr>
                <w:top w:val="none" w:sz="0" w:space="0" w:color="auto"/>
                <w:left w:val="none" w:sz="0" w:space="0" w:color="auto"/>
                <w:bottom w:val="none" w:sz="0" w:space="0" w:color="auto"/>
                <w:right w:val="none" w:sz="0" w:space="0" w:color="auto"/>
              </w:divBdr>
            </w:div>
            <w:div w:id="1055154039">
              <w:marLeft w:val="0"/>
              <w:marRight w:val="0"/>
              <w:marTop w:val="0"/>
              <w:marBottom w:val="0"/>
              <w:divBdr>
                <w:top w:val="none" w:sz="0" w:space="0" w:color="auto"/>
                <w:left w:val="none" w:sz="0" w:space="0" w:color="auto"/>
                <w:bottom w:val="none" w:sz="0" w:space="0" w:color="auto"/>
                <w:right w:val="none" w:sz="0" w:space="0" w:color="auto"/>
              </w:divBdr>
            </w:div>
            <w:div w:id="1821653626">
              <w:marLeft w:val="0"/>
              <w:marRight w:val="0"/>
              <w:marTop w:val="0"/>
              <w:marBottom w:val="0"/>
              <w:divBdr>
                <w:top w:val="none" w:sz="0" w:space="0" w:color="auto"/>
                <w:left w:val="none" w:sz="0" w:space="0" w:color="auto"/>
                <w:bottom w:val="none" w:sz="0" w:space="0" w:color="auto"/>
                <w:right w:val="none" w:sz="0" w:space="0" w:color="auto"/>
              </w:divBdr>
            </w:div>
            <w:div w:id="1812480015">
              <w:marLeft w:val="0"/>
              <w:marRight w:val="0"/>
              <w:marTop w:val="0"/>
              <w:marBottom w:val="0"/>
              <w:divBdr>
                <w:top w:val="none" w:sz="0" w:space="0" w:color="auto"/>
                <w:left w:val="none" w:sz="0" w:space="0" w:color="auto"/>
                <w:bottom w:val="none" w:sz="0" w:space="0" w:color="auto"/>
                <w:right w:val="none" w:sz="0" w:space="0" w:color="auto"/>
              </w:divBdr>
            </w:div>
            <w:div w:id="144471863">
              <w:marLeft w:val="0"/>
              <w:marRight w:val="0"/>
              <w:marTop w:val="0"/>
              <w:marBottom w:val="0"/>
              <w:divBdr>
                <w:top w:val="none" w:sz="0" w:space="0" w:color="auto"/>
                <w:left w:val="none" w:sz="0" w:space="0" w:color="auto"/>
                <w:bottom w:val="none" w:sz="0" w:space="0" w:color="auto"/>
                <w:right w:val="none" w:sz="0" w:space="0" w:color="auto"/>
              </w:divBdr>
            </w:div>
            <w:div w:id="847257518">
              <w:marLeft w:val="0"/>
              <w:marRight w:val="0"/>
              <w:marTop w:val="0"/>
              <w:marBottom w:val="0"/>
              <w:divBdr>
                <w:top w:val="none" w:sz="0" w:space="0" w:color="auto"/>
                <w:left w:val="none" w:sz="0" w:space="0" w:color="auto"/>
                <w:bottom w:val="none" w:sz="0" w:space="0" w:color="auto"/>
                <w:right w:val="none" w:sz="0" w:space="0" w:color="auto"/>
              </w:divBdr>
            </w:div>
            <w:div w:id="1651978006">
              <w:marLeft w:val="0"/>
              <w:marRight w:val="0"/>
              <w:marTop w:val="0"/>
              <w:marBottom w:val="0"/>
              <w:divBdr>
                <w:top w:val="none" w:sz="0" w:space="0" w:color="auto"/>
                <w:left w:val="none" w:sz="0" w:space="0" w:color="auto"/>
                <w:bottom w:val="none" w:sz="0" w:space="0" w:color="auto"/>
                <w:right w:val="none" w:sz="0" w:space="0" w:color="auto"/>
              </w:divBdr>
            </w:div>
            <w:div w:id="1984579507">
              <w:marLeft w:val="0"/>
              <w:marRight w:val="0"/>
              <w:marTop w:val="0"/>
              <w:marBottom w:val="0"/>
              <w:divBdr>
                <w:top w:val="none" w:sz="0" w:space="0" w:color="auto"/>
                <w:left w:val="none" w:sz="0" w:space="0" w:color="auto"/>
                <w:bottom w:val="none" w:sz="0" w:space="0" w:color="auto"/>
                <w:right w:val="none" w:sz="0" w:space="0" w:color="auto"/>
              </w:divBdr>
            </w:div>
            <w:div w:id="1221675162">
              <w:marLeft w:val="0"/>
              <w:marRight w:val="0"/>
              <w:marTop w:val="0"/>
              <w:marBottom w:val="0"/>
              <w:divBdr>
                <w:top w:val="none" w:sz="0" w:space="0" w:color="auto"/>
                <w:left w:val="none" w:sz="0" w:space="0" w:color="auto"/>
                <w:bottom w:val="none" w:sz="0" w:space="0" w:color="auto"/>
                <w:right w:val="none" w:sz="0" w:space="0" w:color="auto"/>
              </w:divBdr>
            </w:div>
            <w:div w:id="1784566854">
              <w:marLeft w:val="0"/>
              <w:marRight w:val="0"/>
              <w:marTop w:val="0"/>
              <w:marBottom w:val="0"/>
              <w:divBdr>
                <w:top w:val="none" w:sz="0" w:space="0" w:color="auto"/>
                <w:left w:val="none" w:sz="0" w:space="0" w:color="auto"/>
                <w:bottom w:val="none" w:sz="0" w:space="0" w:color="auto"/>
                <w:right w:val="none" w:sz="0" w:space="0" w:color="auto"/>
              </w:divBdr>
            </w:div>
            <w:div w:id="422529497">
              <w:marLeft w:val="0"/>
              <w:marRight w:val="0"/>
              <w:marTop w:val="0"/>
              <w:marBottom w:val="0"/>
              <w:divBdr>
                <w:top w:val="none" w:sz="0" w:space="0" w:color="auto"/>
                <w:left w:val="none" w:sz="0" w:space="0" w:color="auto"/>
                <w:bottom w:val="none" w:sz="0" w:space="0" w:color="auto"/>
                <w:right w:val="none" w:sz="0" w:space="0" w:color="auto"/>
              </w:divBdr>
            </w:div>
            <w:div w:id="902255318">
              <w:marLeft w:val="0"/>
              <w:marRight w:val="0"/>
              <w:marTop w:val="0"/>
              <w:marBottom w:val="0"/>
              <w:divBdr>
                <w:top w:val="none" w:sz="0" w:space="0" w:color="auto"/>
                <w:left w:val="none" w:sz="0" w:space="0" w:color="auto"/>
                <w:bottom w:val="none" w:sz="0" w:space="0" w:color="auto"/>
                <w:right w:val="none" w:sz="0" w:space="0" w:color="auto"/>
              </w:divBdr>
            </w:div>
            <w:div w:id="193885938">
              <w:marLeft w:val="0"/>
              <w:marRight w:val="0"/>
              <w:marTop w:val="0"/>
              <w:marBottom w:val="0"/>
              <w:divBdr>
                <w:top w:val="none" w:sz="0" w:space="0" w:color="auto"/>
                <w:left w:val="none" w:sz="0" w:space="0" w:color="auto"/>
                <w:bottom w:val="none" w:sz="0" w:space="0" w:color="auto"/>
                <w:right w:val="none" w:sz="0" w:space="0" w:color="auto"/>
              </w:divBdr>
            </w:div>
            <w:div w:id="1176649465">
              <w:marLeft w:val="0"/>
              <w:marRight w:val="0"/>
              <w:marTop w:val="0"/>
              <w:marBottom w:val="0"/>
              <w:divBdr>
                <w:top w:val="none" w:sz="0" w:space="0" w:color="auto"/>
                <w:left w:val="none" w:sz="0" w:space="0" w:color="auto"/>
                <w:bottom w:val="none" w:sz="0" w:space="0" w:color="auto"/>
                <w:right w:val="none" w:sz="0" w:space="0" w:color="auto"/>
              </w:divBdr>
            </w:div>
            <w:div w:id="491914411">
              <w:marLeft w:val="0"/>
              <w:marRight w:val="0"/>
              <w:marTop w:val="0"/>
              <w:marBottom w:val="0"/>
              <w:divBdr>
                <w:top w:val="none" w:sz="0" w:space="0" w:color="auto"/>
                <w:left w:val="none" w:sz="0" w:space="0" w:color="auto"/>
                <w:bottom w:val="none" w:sz="0" w:space="0" w:color="auto"/>
                <w:right w:val="none" w:sz="0" w:space="0" w:color="auto"/>
              </w:divBdr>
              <w:divsChild>
                <w:div w:id="2143500186">
                  <w:marLeft w:val="0"/>
                  <w:marRight w:val="0"/>
                  <w:marTop w:val="0"/>
                  <w:marBottom w:val="0"/>
                  <w:divBdr>
                    <w:top w:val="none" w:sz="0" w:space="0" w:color="auto"/>
                    <w:left w:val="none" w:sz="0" w:space="0" w:color="auto"/>
                    <w:bottom w:val="none" w:sz="0" w:space="0" w:color="auto"/>
                    <w:right w:val="none" w:sz="0" w:space="0" w:color="auto"/>
                  </w:divBdr>
                </w:div>
              </w:divsChild>
            </w:div>
            <w:div w:id="999427623">
              <w:marLeft w:val="0"/>
              <w:marRight w:val="0"/>
              <w:marTop w:val="0"/>
              <w:marBottom w:val="0"/>
              <w:divBdr>
                <w:top w:val="none" w:sz="0" w:space="0" w:color="auto"/>
                <w:left w:val="none" w:sz="0" w:space="0" w:color="auto"/>
                <w:bottom w:val="none" w:sz="0" w:space="0" w:color="auto"/>
                <w:right w:val="none" w:sz="0" w:space="0" w:color="auto"/>
              </w:divBdr>
              <w:divsChild>
                <w:div w:id="270553165">
                  <w:marLeft w:val="0"/>
                  <w:marRight w:val="0"/>
                  <w:marTop w:val="0"/>
                  <w:marBottom w:val="0"/>
                  <w:divBdr>
                    <w:top w:val="none" w:sz="0" w:space="0" w:color="auto"/>
                    <w:left w:val="none" w:sz="0" w:space="0" w:color="auto"/>
                    <w:bottom w:val="none" w:sz="0" w:space="0" w:color="auto"/>
                    <w:right w:val="none" w:sz="0" w:space="0" w:color="auto"/>
                  </w:divBdr>
                </w:div>
              </w:divsChild>
            </w:div>
            <w:div w:id="2075663689">
              <w:marLeft w:val="0"/>
              <w:marRight w:val="0"/>
              <w:marTop w:val="0"/>
              <w:marBottom w:val="0"/>
              <w:divBdr>
                <w:top w:val="none" w:sz="0" w:space="0" w:color="auto"/>
                <w:left w:val="none" w:sz="0" w:space="0" w:color="auto"/>
                <w:bottom w:val="none" w:sz="0" w:space="0" w:color="auto"/>
                <w:right w:val="none" w:sz="0" w:space="0" w:color="auto"/>
              </w:divBdr>
              <w:divsChild>
                <w:div w:id="1991404101">
                  <w:marLeft w:val="0"/>
                  <w:marRight w:val="0"/>
                  <w:marTop w:val="0"/>
                  <w:marBottom w:val="0"/>
                  <w:divBdr>
                    <w:top w:val="none" w:sz="0" w:space="0" w:color="auto"/>
                    <w:left w:val="none" w:sz="0" w:space="0" w:color="auto"/>
                    <w:bottom w:val="none" w:sz="0" w:space="0" w:color="auto"/>
                    <w:right w:val="none" w:sz="0" w:space="0" w:color="auto"/>
                  </w:divBdr>
                </w:div>
              </w:divsChild>
            </w:div>
            <w:div w:id="1320770989">
              <w:marLeft w:val="0"/>
              <w:marRight w:val="0"/>
              <w:marTop w:val="0"/>
              <w:marBottom w:val="0"/>
              <w:divBdr>
                <w:top w:val="none" w:sz="0" w:space="0" w:color="auto"/>
                <w:left w:val="none" w:sz="0" w:space="0" w:color="auto"/>
                <w:bottom w:val="none" w:sz="0" w:space="0" w:color="auto"/>
                <w:right w:val="none" w:sz="0" w:space="0" w:color="auto"/>
              </w:divBdr>
              <w:divsChild>
                <w:div w:id="2125074732">
                  <w:marLeft w:val="0"/>
                  <w:marRight w:val="0"/>
                  <w:marTop w:val="0"/>
                  <w:marBottom w:val="0"/>
                  <w:divBdr>
                    <w:top w:val="none" w:sz="0" w:space="0" w:color="auto"/>
                    <w:left w:val="none" w:sz="0" w:space="0" w:color="auto"/>
                    <w:bottom w:val="none" w:sz="0" w:space="0" w:color="auto"/>
                    <w:right w:val="none" w:sz="0" w:space="0" w:color="auto"/>
                  </w:divBdr>
                </w:div>
              </w:divsChild>
            </w:div>
            <w:div w:id="1621499544">
              <w:marLeft w:val="0"/>
              <w:marRight w:val="0"/>
              <w:marTop w:val="0"/>
              <w:marBottom w:val="0"/>
              <w:divBdr>
                <w:top w:val="none" w:sz="0" w:space="0" w:color="auto"/>
                <w:left w:val="none" w:sz="0" w:space="0" w:color="auto"/>
                <w:bottom w:val="none" w:sz="0" w:space="0" w:color="auto"/>
                <w:right w:val="none" w:sz="0" w:space="0" w:color="auto"/>
              </w:divBdr>
            </w:div>
            <w:div w:id="970936638">
              <w:marLeft w:val="0"/>
              <w:marRight w:val="0"/>
              <w:marTop w:val="0"/>
              <w:marBottom w:val="0"/>
              <w:divBdr>
                <w:top w:val="none" w:sz="0" w:space="0" w:color="auto"/>
                <w:left w:val="none" w:sz="0" w:space="0" w:color="auto"/>
                <w:bottom w:val="none" w:sz="0" w:space="0" w:color="auto"/>
                <w:right w:val="none" w:sz="0" w:space="0" w:color="auto"/>
              </w:divBdr>
            </w:div>
            <w:div w:id="1793161461">
              <w:marLeft w:val="0"/>
              <w:marRight w:val="0"/>
              <w:marTop w:val="0"/>
              <w:marBottom w:val="0"/>
              <w:divBdr>
                <w:top w:val="none" w:sz="0" w:space="0" w:color="auto"/>
                <w:left w:val="none" w:sz="0" w:space="0" w:color="auto"/>
                <w:bottom w:val="none" w:sz="0" w:space="0" w:color="auto"/>
                <w:right w:val="none" w:sz="0" w:space="0" w:color="auto"/>
              </w:divBdr>
            </w:div>
            <w:div w:id="13239760">
              <w:marLeft w:val="0"/>
              <w:marRight w:val="0"/>
              <w:marTop w:val="0"/>
              <w:marBottom w:val="0"/>
              <w:divBdr>
                <w:top w:val="none" w:sz="0" w:space="0" w:color="auto"/>
                <w:left w:val="none" w:sz="0" w:space="0" w:color="auto"/>
                <w:bottom w:val="none" w:sz="0" w:space="0" w:color="auto"/>
                <w:right w:val="none" w:sz="0" w:space="0" w:color="auto"/>
              </w:divBdr>
            </w:div>
            <w:div w:id="1989355708">
              <w:marLeft w:val="0"/>
              <w:marRight w:val="0"/>
              <w:marTop w:val="0"/>
              <w:marBottom w:val="0"/>
              <w:divBdr>
                <w:top w:val="none" w:sz="0" w:space="0" w:color="auto"/>
                <w:left w:val="none" w:sz="0" w:space="0" w:color="auto"/>
                <w:bottom w:val="none" w:sz="0" w:space="0" w:color="auto"/>
                <w:right w:val="none" w:sz="0" w:space="0" w:color="auto"/>
              </w:divBdr>
            </w:div>
            <w:div w:id="1291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484">
      <w:bodyDiv w:val="1"/>
      <w:marLeft w:val="0"/>
      <w:marRight w:val="0"/>
      <w:marTop w:val="0"/>
      <w:marBottom w:val="0"/>
      <w:divBdr>
        <w:top w:val="none" w:sz="0" w:space="0" w:color="auto"/>
        <w:left w:val="none" w:sz="0" w:space="0" w:color="auto"/>
        <w:bottom w:val="none" w:sz="0" w:space="0" w:color="auto"/>
        <w:right w:val="none" w:sz="0" w:space="0" w:color="auto"/>
      </w:divBdr>
      <w:divsChild>
        <w:div w:id="100355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3246</Words>
  <Characters>18507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Тверской блпотребсоюз</Company>
  <LinksUpToDate>false</LinksUpToDate>
  <CharactersWithSpaces>21710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User</cp:lastModifiedBy>
  <cp:revision>2</cp:revision>
  <cp:lastPrinted>2013-07-18T11:40:00Z</cp:lastPrinted>
  <dcterms:created xsi:type="dcterms:W3CDTF">2013-07-23T13:45:00Z</dcterms:created>
  <dcterms:modified xsi:type="dcterms:W3CDTF">2013-07-23T13:45:00Z</dcterms:modified>
</cp:coreProperties>
</file>